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1A" w:rsidRPr="00C64212" w:rsidRDefault="00C64212" w:rsidP="00C64212">
      <w:pPr>
        <w:pStyle w:val="Heading2"/>
      </w:pPr>
      <w:bookmarkStart w:id="0" w:name="_Toc359248410"/>
      <w:r w:rsidRPr="00C64212">
        <w:rPr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2B71C5D" wp14:editId="45C7C4EC">
            <wp:simplePos x="0" y="0"/>
            <wp:positionH relativeFrom="page">
              <wp:posOffset>5589897</wp:posOffset>
            </wp:positionH>
            <wp:positionV relativeFrom="paragraph">
              <wp:posOffset>-771995</wp:posOffset>
            </wp:positionV>
            <wp:extent cx="1842020" cy="5992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_NationalAllianceforArtsinCriminalJustice_MAIN_LOGO-RGB_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020" cy="59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76" w:rsidRPr="00C64212">
        <w:t>Mentoring agreement form</w:t>
      </w:r>
      <w:bookmarkEnd w:id="0"/>
    </w:p>
    <w:p w:rsidR="00F9131A" w:rsidRPr="00C64212" w:rsidRDefault="0079185C" w:rsidP="00F9131A">
      <w:p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(</w:t>
      </w:r>
      <w:r w:rsidR="00F9131A" w:rsidRPr="00C64212">
        <w:rPr>
          <w:rFonts w:ascii="Museo Sans 300" w:hAnsi="Museo Sans 300" w:cstheme="majorHAnsi"/>
          <w:szCs w:val="22"/>
          <w:lang w:val="en-GB"/>
        </w:rPr>
        <w:t>Adapted from Mentoring and Befriending Toolkit on Developing Successful Mentoring and Befr</w:t>
      </w:r>
      <w:r w:rsidRPr="00C64212">
        <w:rPr>
          <w:rFonts w:ascii="Museo Sans 300" w:hAnsi="Museo Sans 300" w:cstheme="majorHAnsi"/>
          <w:szCs w:val="22"/>
          <w:lang w:val="en-GB"/>
        </w:rPr>
        <w:t>iending, Appendix 11</w:t>
      </w:r>
      <w:r w:rsidR="00F9131A" w:rsidRPr="00C64212">
        <w:rPr>
          <w:rFonts w:ascii="Museo Sans 300" w:hAnsi="Museo Sans 300" w:cstheme="majorHAnsi"/>
          <w:szCs w:val="22"/>
          <w:lang w:val="en-GB"/>
        </w:rPr>
        <w:t xml:space="preserve">: </w:t>
      </w:r>
      <w:r w:rsidRPr="00C64212">
        <w:rPr>
          <w:rFonts w:ascii="Museo Sans 300" w:hAnsi="Museo Sans 300" w:cstheme="majorHAnsi"/>
          <w:szCs w:val="22"/>
          <w:lang w:val="en-GB"/>
        </w:rPr>
        <w:t>mentoring agreement</w:t>
      </w:r>
      <w:r w:rsidR="00F9131A" w:rsidRPr="00C64212">
        <w:rPr>
          <w:rFonts w:ascii="Museo Sans 300" w:hAnsi="Museo Sans 300" w:cstheme="majorHAnsi"/>
          <w:szCs w:val="22"/>
          <w:lang w:val="en-GB"/>
        </w:rPr>
        <w:t>)</w:t>
      </w:r>
    </w:p>
    <w:p w:rsidR="0079185C" w:rsidRPr="00C64212" w:rsidRDefault="0079185C" w:rsidP="0079185C">
      <w:p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The purpose of this agreement is to clarify the roles and responsibilities of both the mentor and mentee. By voluntarily entering into this mentoring relationship, we agree:</w:t>
      </w:r>
    </w:p>
    <w:p w:rsidR="0079185C" w:rsidRPr="00C64212" w:rsidRDefault="0079185C" w:rsidP="00136F83">
      <w:pPr>
        <w:ind w:left="720" w:hanging="720"/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1.</w:t>
      </w:r>
      <w:r w:rsidRPr="00C64212">
        <w:rPr>
          <w:rFonts w:ascii="Museo Sans 300" w:hAnsi="Museo Sans 300" w:cstheme="majorHAnsi"/>
          <w:szCs w:val="22"/>
          <w:lang w:val="en-GB"/>
        </w:rPr>
        <w:tab/>
        <w:t>To meet (or speak to one another) at least once every ________ weeks for ________ months</w:t>
      </w:r>
    </w:p>
    <w:p w:rsidR="0079185C" w:rsidRPr="00C64212" w:rsidRDefault="0079185C" w:rsidP="00136F83">
      <w:pPr>
        <w:ind w:left="720" w:hanging="720"/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2.</w:t>
      </w:r>
      <w:r w:rsidRPr="00C64212">
        <w:rPr>
          <w:rFonts w:ascii="Museo Sans 300" w:hAnsi="Museo Sans 300" w:cstheme="majorHAnsi"/>
          <w:szCs w:val="22"/>
          <w:lang w:val="en-GB"/>
        </w:rPr>
        <w:tab/>
        <w:t>To agree to contact each other between meetings by telephone/email no more than once every ________ days/weeks</w:t>
      </w:r>
    </w:p>
    <w:p w:rsidR="0079185C" w:rsidRPr="00C64212" w:rsidRDefault="0079185C" w:rsidP="0079185C">
      <w:p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3.</w:t>
      </w:r>
      <w:r w:rsidRPr="00C64212">
        <w:rPr>
          <w:rFonts w:ascii="Museo Sans 300" w:hAnsi="Museo Sans 300" w:cstheme="majorHAnsi"/>
          <w:szCs w:val="22"/>
          <w:lang w:val="en-GB"/>
        </w:rPr>
        <w:tab/>
        <w:t xml:space="preserve">To meet in a public place (e.g. cafe), not our home addresses </w:t>
      </w:r>
    </w:p>
    <w:p w:rsidR="0079185C" w:rsidRPr="00C64212" w:rsidRDefault="0079185C" w:rsidP="00136F83">
      <w:pPr>
        <w:ind w:left="720" w:hanging="720"/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4.</w:t>
      </w:r>
      <w:r w:rsidRPr="00C64212">
        <w:rPr>
          <w:rFonts w:ascii="Museo Sans 300" w:hAnsi="Museo Sans 300" w:cstheme="majorHAnsi"/>
          <w:szCs w:val="22"/>
          <w:lang w:val="en-GB"/>
        </w:rPr>
        <w:tab/>
        <w:t xml:space="preserve">To arrive on time or to contact each other at least the day before if unable to make the meeting </w:t>
      </w:r>
    </w:p>
    <w:p w:rsidR="0079185C" w:rsidRPr="00C64212" w:rsidRDefault="00B663B0" w:rsidP="00136F83">
      <w:pPr>
        <w:ind w:left="720" w:hanging="720"/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5.</w:t>
      </w:r>
      <w:r w:rsidRPr="00C64212">
        <w:rPr>
          <w:rFonts w:ascii="Museo Sans 300" w:hAnsi="Museo Sans 300" w:cstheme="majorHAnsi"/>
          <w:szCs w:val="22"/>
          <w:lang w:val="en-GB"/>
        </w:rPr>
        <w:tab/>
        <w:t>To contact the project co-ordinator (Jessica Plant) if either of us feel the mentoring relationship is not working</w:t>
      </w:r>
    </w:p>
    <w:p w:rsidR="0079185C" w:rsidRPr="00C64212" w:rsidRDefault="0079185C" w:rsidP="0079185C">
      <w:p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 xml:space="preserve"> 6.</w:t>
      </w:r>
      <w:r w:rsidRPr="00C64212">
        <w:rPr>
          <w:rFonts w:ascii="Museo Sans 300" w:hAnsi="Museo Sans 300" w:cstheme="majorHAnsi"/>
          <w:szCs w:val="22"/>
          <w:lang w:val="en-GB"/>
        </w:rPr>
        <w:tab/>
        <w:t xml:space="preserve">Not to attend meetings under the influence of drugs/alcohol </w:t>
      </w:r>
    </w:p>
    <w:p w:rsidR="0079185C" w:rsidRPr="00C64212" w:rsidRDefault="0079185C" w:rsidP="0079185C">
      <w:p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7.</w:t>
      </w:r>
      <w:r w:rsidRPr="00C64212">
        <w:rPr>
          <w:rFonts w:ascii="Museo Sans 300" w:hAnsi="Museo Sans 300" w:cstheme="majorHAnsi"/>
          <w:szCs w:val="22"/>
          <w:lang w:val="en-GB"/>
        </w:rPr>
        <w:tab/>
        <w:t>Not to give or accept money or gifts from each other</w:t>
      </w:r>
    </w:p>
    <w:p w:rsidR="0079185C" w:rsidRPr="00C64212" w:rsidRDefault="0079185C" w:rsidP="0079185C">
      <w:p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In addition, the role of the mentor is:</w:t>
      </w:r>
    </w:p>
    <w:p w:rsidR="0079185C" w:rsidRPr="00C64212" w:rsidRDefault="0079185C" w:rsidP="0079185C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work with the mentee to identify goals and action needed to progress and support their needs and ambitions</w:t>
      </w:r>
    </w:p>
    <w:p w:rsidR="0079185C" w:rsidRPr="00C64212" w:rsidRDefault="0079185C" w:rsidP="0079185C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give focus, encouragement, information and support to the mentee to help them achieve their ambitions working within arts and criminal justice</w:t>
      </w:r>
    </w:p>
    <w:p w:rsidR="0079185C" w:rsidRPr="00C64212" w:rsidRDefault="0079185C" w:rsidP="0079185C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maintain regular contact with the mentee (suitable contact time to be agreed between the 2 parties)</w:t>
      </w:r>
    </w:p>
    <w:p w:rsidR="00294227" w:rsidRPr="00C64212" w:rsidRDefault="0079185C" w:rsidP="0079185C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provide support an</w:t>
      </w:r>
      <w:r w:rsidR="00B352DF" w:rsidRPr="00C64212">
        <w:rPr>
          <w:rFonts w:ascii="Museo Sans 300" w:hAnsi="Museo Sans 300" w:cstheme="majorHAnsi"/>
          <w:szCs w:val="22"/>
          <w:lang w:val="en-GB"/>
        </w:rPr>
        <w:t>d</w:t>
      </w:r>
      <w:r w:rsidRPr="00C64212">
        <w:rPr>
          <w:rFonts w:ascii="Museo Sans 300" w:hAnsi="Museo Sans 300" w:cstheme="majorHAnsi"/>
          <w:szCs w:val="22"/>
          <w:lang w:val="en-GB"/>
        </w:rPr>
        <w:t xml:space="preserve"> guidance in a friendly, non-judgemental manner that enable the mentee to make their own decisions</w:t>
      </w:r>
      <w:r w:rsidR="00294227" w:rsidRPr="00C64212">
        <w:rPr>
          <w:rFonts w:ascii="Museo Sans 300" w:hAnsi="Museo Sans 300" w:cstheme="majorHAnsi"/>
          <w:szCs w:val="22"/>
          <w:lang w:val="en-GB"/>
        </w:rPr>
        <w:t xml:space="preserve"> and to respect the decisions the mentee makes</w:t>
      </w:r>
    </w:p>
    <w:p w:rsidR="00294227" w:rsidRPr="00C64212" w:rsidRDefault="00294227" w:rsidP="0079185C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 xml:space="preserve">To act in the best interests of the mentee and the </w:t>
      </w:r>
      <w:r w:rsidR="00C64212">
        <w:rPr>
          <w:rFonts w:ascii="Museo Sans 300" w:hAnsi="Museo Sans 300" w:cstheme="majorHAnsi"/>
          <w:szCs w:val="22"/>
          <w:lang w:val="en-GB"/>
        </w:rPr>
        <w:t>National Alliance for Arts in Criminal Justice mentoring</w:t>
      </w:r>
      <w:r w:rsidRPr="00C64212">
        <w:rPr>
          <w:rFonts w:ascii="Museo Sans 300" w:hAnsi="Museo Sans 300" w:cstheme="majorHAnsi"/>
          <w:szCs w:val="22"/>
          <w:lang w:val="en-GB"/>
        </w:rPr>
        <w:t xml:space="preserve"> scheme at all times, pointing out opportunities as well as potential problems</w:t>
      </w:r>
    </w:p>
    <w:p w:rsidR="00294227" w:rsidRPr="00C64212" w:rsidRDefault="00294227" w:rsidP="0079185C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update the project co-ordinator on the progress of the mentoring relationship</w:t>
      </w:r>
    </w:p>
    <w:p w:rsidR="00294227" w:rsidRPr="00C64212" w:rsidRDefault="00294227" w:rsidP="005D4B11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seek help from the project if the mentee has a problem beyond my experiences and/or expertise</w:t>
      </w:r>
    </w:p>
    <w:p w:rsidR="00294227" w:rsidRPr="00C64212" w:rsidRDefault="00294227" w:rsidP="005D4B11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 xml:space="preserve">To keep the content of the meetings confidential, unless otherwise agreed or if the information disclosed leads to concerns about the mentee or someone </w:t>
      </w:r>
      <w:r w:rsidR="00AC6B6B" w:rsidRPr="00C64212">
        <w:rPr>
          <w:rFonts w:ascii="Museo Sans 300" w:hAnsi="Museo Sans 300" w:cstheme="majorHAnsi"/>
          <w:szCs w:val="22"/>
          <w:lang w:val="en-GB"/>
        </w:rPr>
        <w:t>else’s</w:t>
      </w:r>
      <w:r w:rsidRPr="00C64212">
        <w:rPr>
          <w:rFonts w:ascii="Museo Sans 300" w:hAnsi="Museo Sans 300" w:cstheme="majorHAnsi"/>
          <w:szCs w:val="22"/>
          <w:lang w:val="en-GB"/>
        </w:rPr>
        <w:t xml:space="preserve"> welfare or safety in which case it must be reported to the project and your own organisation</w:t>
      </w:r>
    </w:p>
    <w:p w:rsidR="00294227" w:rsidRPr="00C64212" w:rsidRDefault="00294227" w:rsidP="005D4B11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be honest and provide constructive feedback to the mentee</w:t>
      </w:r>
    </w:p>
    <w:p w:rsidR="008F01CD" w:rsidRPr="00C64212" w:rsidRDefault="008F01CD" w:rsidP="008F01CD">
      <w:p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And the role of mentee is:</w:t>
      </w:r>
    </w:p>
    <w:p w:rsidR="008F01CD" w:rsidRPr="00C64212" w:rsidRDefault="008F01CD" w:rsidP="008F01CD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cooperate with any reasonable request from the mentor provided it is in the interest of the mentee</w:t>
      </w:r>
    </w:p>
    <w:p w:rsidR="008F01CD" w:rsidRPr="00C64212" w:rsidRDefault="008F01CD" w:rsidP="008F01CD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work with the mentor to produce an action or development plan</w:t>
      </w:r>
    </w:p>
    <w:p w:rsidR="008F01CD" w:rsidRPr="00C64212" w:rsidRDefault="008F01CD" w:rsidP="008F01CD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keep the mentor and the project informed of any changes to contact details</w:t>
      </w:r>
    </w:p>
    <w:p w:rsidR="008F01CD" w:rsidRPr="00C64212" w:rsidRDefault="008F01CD" w:rsidP="008F01CD">
      <w:pPr>
        <w:pStyle w:val="ListParagraph"/>
        <w:numPr>
          <w:ilvl w:val="0"/>
          <w:numId w:val="9"/>
        </w:numPr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To be open to feedback from their mentor and to be honest in the information that he/she gives to the mentor</w:t>
      </w:r>
    </w:p>
    <w:p w:rsidR="008F01CD" w:rsidRPr="00C64212" w:rsidRDefault="008F01CD" w:rsidP="008F01CD">
      <w:pPr>
        <w:ind w:left="360"/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lastRenderedPageBreak/>
        <w:t xml:space="preserve">Anyone who is felt to break this agreement will be removed as a member of the </w:t>
      </w:r>
      <w:r w:rsidR="00C64212">
        <w:rPr>
          <w:rFonts w:ascii="Museo Sans 300" w:hAnsi="Museo Sans 300" w:cstheme="majorHAnsi"/>
          <w:szCs w:val="22"/>
          <w:lang w:val="en-GB"/>
        </w:rPr>
        <w:t>National Alliance for Arts in Criminal Justice</w:t>
      </w:r>
      <w:r w:rsidRPr="00C64212">
        <w:rPr>
          <w:rFonts w:ascii="Museo Sans 300" w:hAnsi="Museo Sans 300" w:cstheme="majorHAnsi"/>
          <w:szCs w:val="22"/>
          <w:lang w:val="en-GB"/>
        </w:rPr>
        <w:t xml:space="preserve"> in line with our Terms of Reference. </w:t>
      </w:r>
    </w:p>
    <w:p w:rsidR="00294227" w:rsidRPr="00C64212" w:rsidRDefault="00294227" w:rsidP="008F01CD">
      <w:pPr>
        <w:rPr>
          <w:rFonts w:ascii="Museo Sans 300" w:hAnsi="Museo Sans 300" w:cstheme="majorHAnsi"/>
          <w:szCs w:val="22"/>
          <w:lang w:val="en-GB"/>
        </w:rPr>
      </w:pPr>
    </w:p>
    <w:p w:rsidR="00782F7E" w:rsidRPr="00C64212" w:rsidRDefault="00782F7E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782F7E" w:rsidRPr="00C64212" w:rsidRDefault="00782F7E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782F7E" w:rsidRPr="00C64212" w:rsidRDefault="00782F7E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 xml:space="preserve">Please state three goals you would like to get from the mentoring </w:t>
      </w:r>
      <w:r w:rsidR="006A7E88" w:rsidRPr="00C64212">
        <w:rPr>
          <w:rFonts w:ascii="Museo Sans 300" w:hAnsi="Museo Sans 300" w:cstheme="majorHAnsi"/>
          <w:szCs w:val="22"/>
          <w:lang w:val="en-GB"/>
        </w:rPr>
        <w:t xml:space="preserve">process: </w:t>
      </w: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  <w:bookmarkStart w:id="1" w:name="_GoBack"/>
      <w:bookmarkEnd w:id="1"/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Date……………………….</w:t>
      </w: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Mentors full name………………………….Mentors signature…………………………...</w:t>
      </w:r>
    </w:p>
    <w:p w:rsidR="00294227" w:rsidRPr="00C64212" w:rsidRDefault="00294227" w:rsidP="00294227">
      <w:pPr>
        <w:ind w:left="360"/>
        <w:rPr>
          <w:rFonts w:ascii="Museo Sans 300" w:hAnsi="Museo Sans 300" w:cstheme="majorHAnsi"/>
          <w:szCs w:val="22"/>
          <w:lang w:val="en-GB"/>
        </w:rPr>
      </w:pPr>
      <w:r w:rsidRPr="00C64212">
        <w:rPr>
          <w:rFonts w:ascii="Museo Sans 300" w:hAnsi="Museo Sans 300" w:cstheme="majorHAnsi"/>
          <w:szCs w:val="22"/>
          <w:lang w:val="en-GB"/>
        </w:rPr>
        <w:t>Mentees full name…………………………Mentees signature…………………………...</w:t>
      </w:r>
    </w:p>
    <w:p w:rsidR="005C11D6" w:rsidRPr="00C64212" w:rsidRDefault="005C11D6" w:rsidP="00294227">
      <w:pPr>
        <w:ind w:left="360"/>
        <w:rPr>
          <w:rFonts w:ascii="Museo Sans 300" w:hAnsi="Museo Sans 300" w:cstheme="majorHAnsi"/>
          <w:szCs w:val="22"/>
          <w:lang w:val="en-GB"/>
        </w:rPr>
      </w:pPr>
    </w:p>
    <w:p w:rsidR="005C11D6" w:rsidRPr="002C132F" w:rsidRDefault="005C11D6" w:rsidP="005D4B11">
      <w:pPr>
        <w:rPr>
          <w:rFonts w:asciiTheme="majorHAnsi" w:hAnsiTheme="majorHAnsi" w:cstheme="majorHAnsi"/>
          <w:szCs w:val="22"/>
          <w:lang w:val="en-GB"/>
        </w:rPr>
      </w:pPr>
    </w:p>
    <w:p w:rsidR="005C11D6" w:rsidRDefault="005C11D6" w:rsidP="005D4B11">
      <w:pPr>
        <w:rPr>
          <w:rFonts w:asciiTheme="majorHAnsi" w:hAnsiTheme="majorHAnsi" w:cstheme="majorHAnsi"/>
          <w:szCs w:val="22"/>
          <w:lang w:val="en-GB"/>
        </w:rPr>
      </w:pPr>
    </w:p>
    <w:p w:rsidR="00B22238" w:rsidRDefault="00B22238" w:rsidP="005D4B11">
      <w:pPr>
        <w:rPr>
          <w:rFonts w:asciiTheme="majorHAnsi" w:hAnsiTheme="majorHAnsi" w:cstheme="majorHAnsi"/>
          <w:szCs w:val="22"/>
          <w:lang w:val="en-GB"/>
        </w:rPr>
      </w:pPr>
    </w:p>
    <w:p w:rsidR="00B22238" w:rsidRDefault="00B22238" w:rsidP="005D4B11">
      <w:pPr>
        <w:rPr>
          <w:rFonts w:asciiTheme="majorHAnsi" w:hAnsiTheme="majorHAnsi" w:cstheme="majorHAnsi"/>
          <w:szCs w:val="22"/>
          <w:lang w:val="en-GB"/>
        </w:rPr>
      </w:pPr>
    </w:p>
    <w:p w:rsidR="00B22238" w:rsidRDefault="00B22238" w:rsidP="005D4B11">
      <w:pPr>
        <w:rPr>
          <w:rFonts w:asciiTheme="majorHAnsi" w:hAnsiTheme="majorHAnsi" w:cstheme="majorHAnsi"/>
          <w:szCs w:val="22"/>
          <w:lang w:val="en-GB"/>
        </w:rPr>
      </w:pPr>
    </w:p>
    <w:p w:rsidR="00B22238" w:rsidRDefault="00B22238" w:rsidP="005D4B11">
      <w:pPr>
        <w:rPr>
          <w:rFonts w:asciiTheme="majorHAnsi" w:hAnsiTheme="majorHAnsi" w:cstheme="majorHAnsi"/>
          <w:szCs w:val="22"/>
          <w:lang w:val="en-GB"/>
        </w:rPr>
      </w:pPr>
    </w:p>
    <w:p w:rsidR="00B22238" w:rsidRDefault="00B22238" w:rsidP="00B22238">
      <w:pPr>
        <w:spacing w:line="360" w:lineRule="auto"/>
        <w:rPr>
          <w:rFonts w:asciiTheme="majorHAnsi" w:hAnsiTheme="majorHAnsi" w:cstheme="majorHAnsi"/>
          <w:b/>
        </w:rPr>
      </w:pPr>
    </w:p>
    <w:p w:rsidR="00B22238" w:rsidRDefault="00B22238" w:rsidP="00B22238">
      <w:pPr>
        <w:spacing w:line="360" w:lineRule="auto"/>
        <w:rPr>
          <w:rFonts w:asciiTheme="majorHAnsi" w:hAnsiTheme="majorHAnsi" w:cstheme="majorHAnsi"/>
          <w:b/>
        </w:rPr>
      </w:pPr>
    </w:p>
    <w:p w:rsidR="00B22238" w:rsidRDefault="00B22238" w:rsidP="00B22238">
      <w:pPr>
        <w:spacing w:line="360" w:lineRule="auto"/>
        <w:rPr>
          <w:rFonts w:asciiTheme="majorHAnsi" w:hAnsiTheme="majorHAnsi" w:cstheme="majorHAnsi"/>
          <w:b/>
        </w:rPr>
      </w:pPr>
    </w:p>
    <w:p w:rsidR="007E3B43" w:rsidRDefault="007E3B43" w:rsidP="00AA54B1">
      <w:pPr>
        <w:pStyle w:val="Heading1"/>
        <w:rPr>
          <w:rFonts w:cstheme="majorHAnsi"/>
          <w:lang w:val="en-GB"/>
        </w:rPr>
      </w:pPr>
    </w:p>
    <w:sectPr w:rsidR="007E3B43" w:rsidSect="00A93835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30" w:rsidRDefault="00CE3A30">
      <w:pPr>
        <w:spacing w:after="0"/>
      </w:pPr>
      <w:r>
        <w:separator/>
      </w:r>
    </w:p>
  </w:endnote>
  <w:endnote w:type="continuationSeparator" w:id="0">
    <w:p w:rsidR="00CE3A30" w:rsidRDefault="00CE3A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30" w:rsidRDefault="006C0485" w:rsidP="00FB2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3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A30" w:rsidRDefault="00CE3A30" w:rsidP="00FB22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30" w:rsidRPr="00A93835" w:rsidRDefault="006C0485" w:rsidP="00FB22A1">
    <w:pPr>
      <w:pStyle w:val="Footer"/>
      <w:framePr w:wrap="around" w:vAnchor="text" w:hAnchor="margin" w:xAlign="right" w:y="1"/>
      <w:rPr>
        <w:rStyle w:val="PageNumber"/>
      </w:rPr>
    </w:pPr>
    <w:r w:rsidRPr="00A93835">
      <w:rPr>
        <w:rStyle w:val="PageNumber"/>
        <w:rFonts w:ascii="Arial" w:hAnsi="Arial" w:cs="Arial"/>
        <w:sz w:val="18"/>
        <w:szCs w:val="18"/>
      </w:rPr>
      <w:fldChar w:fldCharType="begin"/>
    </w:r>
    <w:r w:rsidR="00CE3A30" w:rsidRPr="00A9383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93835">
      <w:rPr>
        <w:rStyle w:val="PageNumber"/>
        <w:rFonts w:ascii="Arial" w:hAnsi="Arial" w:cs="Arial"/>
        <w:sz w:val="18"/>
        <w:szCs w:val="18"/>
      </w:rPr>
      <w:fldChar w:fldCharType="separate"/>
    </w:r>
    <w:r w:rsidR="00C64212">
      <w:rPr>
        <w:rStyle w:val="PageNumber"/>
        <w:rFonts w:ascii="Arial" w:hAnsi="Arial" w:cs="Arial"/>
        <w:noProof/>
        <w:sz w:val="18"/>
        <w:szCs w:val="18"/>
      </w:rPr>
      <w:t>1</w:t>
    </w:r>
    <w:r w:rsidRPr="00A93835">
      <w:rPr>
        <w:rStyle w:val="PageNumber"/>
        <w:rFonts w:ascii="Arial" w:hAnsi="Arial" w:cs="Arial"/>
        <w:sz w:val="18"/>
        <w:szCs w:val="18"/>
      </w:rPr>
      <w:fldChar w:fldCharType="end"/>
    </w:r>
  </w:p>
  <w:p w:rsidR="00CE3A30" w:rsidRDefault="00CE3A30" w:rsidP="00FB22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30" w:rsidRDefault="00CE3A30">
      <w:pPr>
        <w:spacing w:after="0"/>
      </w:pPr>
      <w:r>
        <w:separator/>
      </w:r>
    </w:p>
  </w:footnote>
  <w:footnote w:type="continuationSeparator" w:id="0">
    <w:p w:rsidR="00CE3A30" w:rsidRDefault="00CE3A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30" w:rsidRPr="00C64212" w:rsidRDefault="00C64212" w:rsidP="00F26CB6">
    <w:pPr>
      <w:rPr>
        <w:rFonts w:ascii="Museo Sans 300" w:hAnsi="Museo Sans 300" w:cs="Arial"/>
        <w:szCs w:val="22"/>
        <w:lang w:val="en-GB"/>
      </w:rPr>
    </w:pPr>
    <w:r>
      <w:rPr>
        <w:rFonts w:ascii="Museo Sans 300" w:hAnsi="Museo Sans 300"/>
        <w:noProof/>
      </w:rPr>
      <w:t>National Alliance for Arts in Criminal Justice</w:t>
    </w:r>
    <w:r>
      <w:rPr>
        <w:rFonts w:ascii="Museo Sans 300" w:hAnsi="Museo Sans 300"/>
        <w:noProof/>
      </w:rPr>
      <w:br/>
      <w:t>Professional Mentoring Scheme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BEB"/>
    <w:multiLevelType w:val="hybridMultilevel"/>
    <w:tmpl w:val="7C1E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7BA"/>
    <w:multiLevelType w:val="hybridMultilevel"/>
    <w:tmpl w:val="D3063E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2044C"/>
    <w:multiLevelType w:val="hybridMultilevel"/>
    <w:tmpl w:val="1BA25F90"/>
    <w:lvl w:ilvl="0" w:tplc="8D52E5F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7304"/>
    <w:multiLevelType w:val="hybridMultilevel"/>
    <w:tmpl w:val="EB860550"/>
    <w:lvl w:ilvl="0" w:tplc="953823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729"/>
    <w:multiLevelType w:val="hybridMultilevel"/>
    <w:tmpl w:val="0212CDD4"/>
    <w:lvl w:ilvl="0" w:tplc="8D52E5F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0AC5"/>
    <w:multiLevelType w:val="hybridMultilevel"/>
    <w:tmpl w:val="D4C8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5487"/>
    <w:multiLevelType w:val="hybridMultilevel"/>
    <w:tmpl w:val="E86ACD32"/>
    <w:lvl w:ilvl="0" w:tplc="27CC4560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7274"/>
    <w:multiLevelType w:val="hybridMultilevel"/>
    <w:tmpl w:val="5B0EADC2"/>
    <w:lvl w:ilvl="0" w:tplc="953823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1072A"/>
    <w:multiLevelType w:val="hybridMultilevel"/>
    <w:tmpl w:val="11265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D91310"/>
    <w:multiLevelType w:val="hybridMultilevel"/>
    <w:tmpl w:val="07EAF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F"/>
    <w:rsid w:val="00001404"/>
    <w:rsid w:val="000247A3"/>
    <w:rsid w:val="00080DC5"/>
    <w:rsid w:val="00095094"/>
    <w:rsid w:val="00101B82"/>
    <w:rsid w:val="00136F83"/>
    <w:rsid w:val="0015270D"/>
    <w:rsid w:val="0019082C"/>
    <w:rsid w:val="00220CBB"/>
    <w:rsid w:val="002937BE"/>
    <w:rsid w:val="00294227"/>
    <w:rsid w:val="002948F6"/>
    <w:rsid w:val="002B0206"/>
    <w:rsid w:val="002B4455"/>
    <w:rsid w:val="002B6EA5"/>
    <w:rsid w:val="002C132F"/>
    <w:rsid w:val="002F328A"/>
    <w:rsid w:val="0031036A"/>
    <w:rsid w:val="00345433"/>
    <w:rsid w:val="00362FB6"/>
    <w:rsid w:val="00387826"/>
    <w:rsid w:val="00397171"/>
    <w:rsid w:val="003A65FF"/>
    <w:rsid w:val="003B3D6F"/>
    <w:rsid w:val="004422B4"/>
    <w:rsid w:val="00462064"/>
    <w:rsid w:val="004814FA"/>
    <w:rsid w:val="004B139C"/>
    <w:rsid w:val="00506C0B"/>
    <w:rsid w:val="00545AA9"/>
    <w:rsid w:val="00594DDE"/>
    <w:rsid w:val="005A46D1"/>
    <w:rsid w:val="005C11D6"/>
    <w:rsid w:val="005D4B11"/>
    <w:rsid w:val="005D70FC"/>
    <w:rsid w:val="00626659"/>
    <w:rsid w:val="006608DD"/>
    <w:rsid w:val="00674884"/>
    <w:rsid w:val="00680182"/>
    <w:rsid w:val="00681A83"/>
    <w:rsid w:val="0069301E"/>
    <w:rsid w:val="006A7E88"/>
    <w:rsid w:val="006B677B"/>
    <w:rsid w:val="006B6988"/>
    <w:rsid w:val="006C0485"/>
    <w:rsid w:val="006C2911"/>
    <w:rsid w:val="006D044A"/>
    <w:rsid w:val="00702003"/>
    <w:rsid w:val="00727F64"/>
    <w:rsid w:val="00747904"/>
    <w:rsid w:val="007544F3"/>
    <w:rsid w:val="00764027"/>
    <w:rsid w:val="00782C7B"/>
    <w:rsid w:val="00782F7E"/>
    <w:rsid w:val="0079185C"/>
    <w:rsid w:val="007B258F"/>
    <w:rsid w:val="007B598E"/>
    <w:rsid w:val="007E3B43"/>
    <w:rsid w:val="007F359F"/>
    <w:rsid w:val="00815E13"/>
    <w:rsid w:val="00850B10"/>
    <w:rsid w:val="00850C25"/>
    <w:rsid w:val="00877E26"/>
    <w:rsid w:val="008C1C6B"/>
    <w:rsid w:val="008C399D"/>
    <w:rsid w:val="008F01CD"/>
    <w:rsid w:val="00934930"/>
    <w:rsid w:val="009364BF"/>
    <w:rsid w:val="00942F36"/>
    <w:rsid w:val="00976B36"/>
    <w:rsid w:val="009A1102"/>
    <w:rsid w:val="009A7381"/>
    <w:rsid w:val="009F31B1"/>
    <w:rsid w:val="009F61A5"/>
    <w:rsid w:val="00A306A3"/>
    <w:rsid w:val="00A31AA6"/>
    <w:rsid w:val="00A90D99"/>
    <w:rsid w:val="00A93835"/>
    <w:rsid w:val="00A942CD"/>
    <w:rsid w:val="00AA126D"/>
    <w:rsid w:val="00AA54B1"/>
    <w:rsid w:val="00AC6B6B"/>
    <w:rsid w:val="00AE5A6E"/>
    <w:rsid w:val="00B22238"/>
    <w:rsid w:val="00B352DF"/>
    <w:rsid w:val="00B663B0"/>
    <w:rsid w:val="00BC678F"/>
    <w:rsid w:val="00BF2B76"/>
    <w:rsid w:val="00C12ABB"/>
    <w:rsid w:val="00C3401D"/>
    <w:rsid w:val="00C64212"/>
    <w:rsid w:val="00C702E5"/>
    <w:rsid w:val="00C80713"/>
    <w:rsid w:val="00C92F02"/>
    <w:rsid w:val="00C92FB1"/>
    <w:rsid w:val="00CA07E6"/>
    <w:rsid w:val="00CB01A9"/>
    <w:rsid w:val="00CD0228"/>
    <w:rsid w:val="00CE212E"/>
    <w:rsid w:val="00CE3A30"/>
    <w:rsid w:val="00D1073D"/>
    <w:rsid w:val="00D22975"/>
    <w:rsid w:val="00D33A99"/>
    <w:rsid w:val="00D71140"/>
    <w:rsid w:val="00D8726C"/>
    <w:rsid w:val="00DA076E"/>
    <w:rsid w:val="00DA739F"/>
    <w:rsid w:val="00DB556C"/>
    <w:rsid w:val="00DC1F28"/>
    <w:rsid w:val="00DF295D"/>
    <w:rsid w:val="00E60AA4"/>
    <w:rsid w:val="00F2478C"/>
    <w:rsid w:val="00F26CB6"/>
    <w:rsid w:val="00F601FE"/>
    <w:rsid w:val="00F60A8F"/>
    <w:rsid w:val="00F62651"/>
    <w:rsid w:val="00F9131A"/>
    <w:rsid w:val="00FA7809"/>
    <w:rsid w:val="00FB22A1"/>
    <w:rsid w:val="00FC4039"/>
    <w:rsid w:val="00FE7B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B96499-7DD9-46CC-952D-F05FBDCB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EE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autoRedefine/>
    <w:rsid w:val="00626659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C64212"/>
    <w:pPr>
      <w:keepNext/>
      <w:keepLines/>
      <w:spacing w:before="200" w:after="0" w:line="360" w:lineRule="auto"/>
      <w:outlineLvl w:val="1"/>
    </w:pPr>
    <w:rPr>
      <w:rFonts w:ascii="Museo Sans 900" w:eastAsiaTheme="majorEastAsia" w:hAnsi="Museo Sans 900" w:cstheme="majorHAns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659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C64212"/>
    <w:rPr>
      <w:rFonts w:ascii="Museo Sans 900" w:eastAsiaTheme="majorEastAsia" w:hAnsi="Museo Sans 900" w:cstheme="majorHAnsi"/>
      <w:b/>
      <w:bCs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A65FF"/>
    <w:pPr>
      <w:ind w:left="720"/>
      <w:contextualSpacing/>
    </w:pPr>
  </w:style>
  <w:style w:type="table" w:styleId="TableGrid">
    <w:name w:val="Table Grid"/>
    <w:basedOn w:val="TableNormal"/>
    <w:uiPriority w:val="59"/>
    <w:rsid w:val="008C399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9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B22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B22A1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FB22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B22A1"/>
    <w:rPr>
      <w:rFonts w:ascii="Garamond" w:hAnsi="Garamond"/>
      <w:sz w:val="22"/>
    </w:rPr>
  </w:style>
  <w:style w:type="character" w:styleId="PageNumber">
    <w:name w:val="page number"/>
    <w:basedOn w:val="DefaultParagraphFont"/>
    <w:rsid w:val="00FB22A1"/>
  </w:style>
  <w:style w:type="paragraph" w:styleId="TOCHeading">
    <w:name w:val="TOC Heading"/>
    <w:basedOn w:val="Heading1"/>
    <w:next w:val="Normal"/>
    <w:uiPriority w:val="39"/>
    <w:unhideWhenUsed/>
    <w:qFormat/>
    <w:rsid w:val="00FB22A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608DD"/>
    <w:pPr>
      <w:tabs>
        <w:tab w:val="right" w:leader="dot" w:pos="9730"/>
      </w:tabs>
      <w:spacing w:after="0"/>
      <w:ind w:left="220"/>
    </w:pPr>
    <w:rPr>
      <w:rFonts w:asciiTheme="majorHAnsi" w:hAnsiTheme="majorHAnsi" w:cstheme="majorHAnsi"/>
      <w:i/>
      <w:noProof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B22A1"/>
    <w:pPr>
      <w:spacing w:before="120" w:after="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22A1"/>
    <w:pPr>
      <w:spacing w:after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rsid w:val="00FB22A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FB22A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FB22A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FB22A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FB22A1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B22A1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Style1">
    <w:name w:val="Style1"/>
    <w:basedOn w:val="TOCHeading"/>
    <w:autoRedefine/>
    <w:qFormat/>
    <w:rsid w:val="00DF295D"/>
  </w:style>
  <w:style w:type="paragraph" w:styleId="BodyText">
    <w:name w:val="Body Text"/>
    <w:basedOn w:val="Normal"/>
    <w:link w:val="BodyTextChar"/>
    <w:rsid w:val="00AA54B1"/>
    <w:pPr>
      <w:spacing w:after="0"/>
    </w:pPr>
    <w:rPr>
      <w:rFonts w:ascii="Times New Roman" w:eastAsia="Times New Roman" w:hAnsi="Times New Roman" w:cs="Times New Roman"/>
      <w:i/>
      <w:i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A54B1"/>
    <w:rPr>
      <w:rFonts w:ascii="Times New Roman" w:eastAsia="Times New Roman" w:hAnsi="Times New Roman" w:cs="Times New Roman"/>
      <w:i/>
      <w:iCs/>
      <w:lang w:val="en-GB"/>
    </w:rPr>
  </w:style>
  <w:style w:type="character" w:styleId="CommentReference">
    <w:name w:val="annotation reference"/>
    <w:basedOn w:val="DefaultParagraphFont"/>
    <w:rsid w:val="00F60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0A8F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60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A8F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D60D-23BA-4776-9D11-86FFC7F6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A2A46395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J-Peazel Inc.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Plant</dc:creator>
  <cp:lastModifiedBy>Kate Davey</cp:lastModifiedBy>
  <cp:revision>3</cp:revision>
  <dcterms:created xsi:type="dcterms:W3CDTF">2015-07-01T14:45:00Z</dcterms:created>
  <dcterms:modified xsi:type="dcterms:W3CDTF">2015-07-01T14:47:00Z</dcterms:modified>
</cp:coreProperties>
</file>