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D4" w:rsidRPr="00EA14AE" w:rsidRDefault="00BD05AD" w:rsidP="00EA14AE">
      <w:pPr>
        <w:pStyle w:val="Heading1"/>
      </w:pPr>
      <w:r w:rsidRPr="005B2CF5">
        <w:rPr>
          <w:highlight w:val="yellow"/>
        </w:rPr>
        <w:t>DRAFT</w:t>
      </w:r>
      <w:r w:rsidRPr="005B2CF5">
        <w:t xml:space="preserve"> </w:t>
      </w:r>
      <w:r w:rsidR="00581286" w:rsidRPr="00EA14AE">
        <w:t>National Criminal Justice Arts Alliance</w:t>
      </w:r>
      <w:r>
        <w:t xml:space="preserve">’s </w:t>
      </w:r>
      <w:r w:rsidR="007307DE" w:rsidRPr="00EA14AE">
        <w:t>s</w:t>
      </w:r>
      <w:r w:rsidR="009C39D4" w:rsidRPr="00EA14AE">
        <w:t>ubmission to the Arts Council England’s consultation</w:t>
      </w:r>
      <w:r w:rsidR="00A64E5C" w:rsidRPr="00EA14AE">
        <w:t xml:space="preserve"> documen</w:t>
      </w:r>
      <w:r w:rsidR="00706A63" w:rsidRPr="00EA14AE">
        <w:t>t</w:t>
      </w:r>
      <w:r w:rsidR="00E402D6" w:rsidRPr="00EA14AE">
        <w:t>, S</w:t>
      </w:r>
      <w:r w:rsidR="00581286" w:rsidRPr="00EA14AE">
        <w:t>haping the next 10 years</w:t>
      </w:r>
    </w:p>
    <w:p w:rsidR="00EA14AE" w:rsidRDefault="00EA14AE" w:rsidP="009C39D4">
      <w:pPr>
        <w:rPr>
          <w:rFonts w:cstheme="minorHAnsi"/>
          <w:b/>
          <w:i/>
        </w:rPr>
      </w:pPr>
      <w:bookmarkStart w:id="0" w:name="_GoBack"/>
      <w:bookmarkEnd w:id="0"/>
    </w:p>
    <w:p w:rsidR="005B2CF5" w:rsidRPr="005B2CF5" w:rsidRDefault="005B2CF5" w:rsidP="009C39D4">
      <w:pPr>
        <w:pStyle w:val="ListParagraph"/>
        <w:numPr>
          <w:ilvl w:val="0"/>
          <w:numId w:val="8"/>
        </w:numPr>
        <w:rPr>
          <w:rFonts w:cstheme="minorHAnsi"/>
          <w:b/>
          <w:i/>
        </w:rPr>
      </w:pPr>
      <w:hyperlink r:id="rId7" w:history="1">
        <w:r>
          <w:rPr>
            <w:rStyle w:val="Hyperlink"/>
            <w:rFonts w:cstheme="minorHAnsi"/>
            <w:b/>
            <w:i/>
          </w:rPr>
          <w:t>Click here to read Arts Council England’s</w:t>
        </w:r>
        <w:r w:rsidRPr="00EA14AE">
          <w:rPr>
            <w:rStyle w:val="Hyperlink"/>
            <w:rFonts w:cstheme="minorHAnsi"/>
            <w:b/>
            <w:i/>
          </w:rPr>
          <w:t xml:space="preserve"> consultation document</w:t>
        </w:r>
      </w:hyperlink>
    </w:p>
    <w:p w:rsidR="007307DE" w:rsidRPr="00EA14AE" w:rsidRDefault="007307DE" w:rsidP="009C39D4">
      <w:pPr>
        <w:rPr>
          <w:rFonts w:cstheme="minorHAnsi"/>
          <w:i/>
        </w:rPr>
      </w:pPr>
      <w:r w:rsidRPr="00EA14AE">
        <w:rPr>
          <w:rFonts w:cstheme="minorHAnsi"/>
          <w:i/>
        </w:rPr>
        <w:t>Please note this is a working document</w:t>
      </w:r>
      <w:r w:rsidR="00E402D6" w:rsidRPr="00EA14AE">
        <w:rPr>
          <w:rFonts w:cstheme="minorHAnsi"/>
          <w:i/>
        </w:rPr>
        <w:t xml:space="preserve"> collating </w:t>
      </w:r>
      <w:r w:rsidRPr="00EA14AE">
        <w:rPr>
          <w:rFonts w:cstheme="minorHAnsi"/>
          <w:i/>
        </w:rPr>
        <w:t>views from our members</w:t>
      </w:r>
      <w:r w:rsidR="00A64E5C" w:rsidRPr="00EA14AE">
        <w:rPr>
          <w:rFonts w:cstheme="minorHAnsi"/>
          <w:i/>
        </w:rPr>
        <w:t xml:space="preserve"> so far</w:t>
      </w:r>
      <w:r w:rsidR="00E402D6" w:rsidRPr="00EA14AE">
        <w:rPr>
          <w:rFonts w:cstheme="minorHAnsi"/>
          <w:i/>
        </w:rPr>
        <w:t>. W</w:t>
      </w:r>
      <w:r w:rsidRPr="00EA14AE">
        <w:rPr>
          <w:rFonts w:cstheme="minorHAnsi"/>
          <w:i/>
        </w:rPr>
        <w:t>e very much welcome your input</w:t>
      </w:r>
      <w:r w:rsidR="00EA14AE">
        <w:rPr>
          <w:rFonts w:cstheme="minorHAnsi"/>
          <w:i/>
        </w:rPr>
        <w:t>;</w:t>
      </w:r>
      <w:r w:rsidR="00A5579F" w:rsidRPr="00EA14AE">
        <w:rPr>
          <w:rFonts w:cstheme="minorHAnsi"/>
          <w:i/>
        </w:rPr>
        <w:t xml:space="preserve"> see end of this draft for more details.</w:t>
      </w:r>
    </w:p>
    <w:p w:rsidR="00E402D6" w:rsidRPr="00EA14AE" w:rsidRDefault="00E402D6" w:rsidP="009C39D4">
      <w:pPr>
        <w:rPr>
          <w:rFonts w:cstheme="minorHAnsi"/>
          <w:i/>
        </w:rPr>
      </w:pPr>
      <w:r w:rsidRPr="00EA14AE">
        <w:rPr>
          <w:rFonts w:cstheme="minorHAnsi"/>
          <w:i/>
        </w:rPr>
        <w:t xml:space="preserve">As well as contributing to this, </w:t>
      </w:r>
      <w:r w:rsidR="005B2CF5">
        <w:rPr>
          <w:rFonts w:cstheme="minorHAnsi"/>
          <w:i/>
        </w:rPr>
        <w:t>the NCJAA’s</w:t>
      </w:r>
      <w:r w:rsidRPr="00EA14AE">
        <w:rPr>
          <w:rFonts w:cstheme="minorHAnsi"/>
          <w:i/>
        </w:rPr>
        <w:t xml:space="preserve"> response, we encourage </w:t>
      </w:r>
      <w:r w:rsidR="005B2CF5">
        <w:rPr>
          <w:rFonts w:cstheme="minorHAnsi"/>
          <w:i/>
        </w:rPr>
        <w:t xml:space="preserve">our </w:t>
      </w:r>
      <w:r w:rsidRPr="00EA14AE">
        <w:rPr>
          <w:rFonts w:cstheme="minorHAnsi"/>
          <w:i/>
        </w:rPr>
        <w:t xml:space="preserve">members to respond to the consultation individually in order to ensure the strongest case for Arts Council England support in criminal justice settings. </w:t>
      </w:r>
      <w:r w:rsidRPr="005E364C">
        <w:rPr>
          <w:rFonts w:cstheme="minorHAnsi"/>
          <w:b/>
          <w:i/>
        </w:rPr>
        <w:t>You are welcome to use this guidance to inform your own response.</w:t>
      </w:r>
    </w:p>
    <w:p w:rsidR="00E402D6" w:rsidRPr="00EA14AE" w:rsidRDefault="005B2CF5" w:rsidP="00E402D6">
      <w:pPr>
        <w:pStyle w:val="ListParagraph"/>
        <w:numPr>
          <w:ilvl w:val="0"/>
          <w:numId w:val="8"/>
        </w:numPr>
        <w:rPr>
          <w:rFonts w:cstheme="minorHAnsi"/>
          <w:i/>
        </w:rPr>
      </w:pPr>
      <w:hyperlink r:id="rId8" w:history="1">
        <w:r w:rsidR="00E402D6" w:rsidRPr="00EA14AE">
          <w:rPr>
            <w:rStyle w:val="Hyperlink"/>
            <w:rFonts w:cstheme="minorHAnsi"/>
            <w:b/>
            <w:i/>
          </w:rPr>
          <w:t>Click here to respond to the consultation</w:t>
        </w:r>
      </w:hyperlink>
      <w:r w:rsidR="00E402D6" w:rsidRPr="00EA14AE">
        <w:rPr>
          <w:rFonts w:cstheme="minorHAnsi"/>
          <w:i/>
        </w:rPr>
        <w:t xml:space="preserve"> (Closes 2 January 2019)</w:t>
      </w:r>
    </w:p>
    <w:p w:rsidR="00EA14AE" w:rsidRPr="00E402D6" w:rsidRDefault="00EA14AE" w:rsidP="00EA14AE">
      <w:pPr>
        <w:pStyle w:val="ListParagraph"/>
        <w:rPr>
          <w:rFonts w:cstheme="minorHAnsi"/>
          <w:b/>
          <w:i/>
        </w:rPr>
      </w:pPr>
    </w:p>
    <w:p w:rsidR="007307DE" w:rsidRPr="00581286" w:rsidRDefault="007307DE" w:rsidP="009C39D4">
      <w:pPr>
        <w:rPr>
          <w:rFonts w:cstheme="minorHAnsi"/>
          <w:b/>
        </w:rPr>
      </w:pPr>
      <w:r w:rsidRPr="00581286">
        <w:rPr>
          <w:rFonts w:cstheme="minorHAnsi"/>
          <w:b/>
        </w:rPr>
        <w:t>-----------------------------------------------------------------------------------------------------------------------------------</w:t>
      </w:r>
    </w:p>
    <w:p w:rsidR="00B21CAB" w:rsidRPr="00581286" w:rsidRDefault="00A5579F" w:rsidP="00BD05AD">
      <w:pPr>
        <w:pStyle w:val="Heading2"/>
      </w:pPr>
      <w:r w:rsidRPr="00581286">
        <w:t xml:space="preserve">Further details about National Criminal </w:t>
      </w:r>
      <w:r w:rsidRPr="00BD05AD">
        <w:t>Justice</w:t>
      </w:r>
      <w:r w:rsidRPr="00581286">
        <w:t xml:space="preserve"> Arts Alliance</w:t>
      </w:r>
      <w:r w:rsidR="00B21CAB" w:rsidRPr="00581286">
        <w:t xml:space="preserve"> and Clinks</w:t>
      </w:r>
    </w:p>
    <w:p w:rsidR="00B21CAB" w:rsidRPr="00581286" w:rsidRDefault="00B21CAB" w:rsidP="00B21CAB">
      <w:pPr>
        <w:rPr>
          <w:rFonts w:cstheme="minorHAnsi"/>
        </w:rPr>
      </w:pPr>
      <w:r w:rsidRPr="00581286">
        <w:rPr>
          <w:rFonts w:cstheme="minorHAnsi"/>
        </w:rPr>
        <w:t>The N</w:t>
      </w:r>
      <w:r w:rsidR="00A5579F" w:rsidRPr="00581286">
        <w:rPr>
          <w:rFonts w:cstheme="minorHAnsi"/>
        </w:rPr>
        <w:t>ational Criminal Justice Arts Alliance (NCJAA)</w:t>
      </w:r>
      <w:r w:rsidRPr="00581286">
        <w:rPr>
          <w:rFonts w:cstheme="minorHAnsi"/>
        </w:rPr>
        <w:t xml:space="preserve"> currently has </w:t>
      </w:r>
      <w:r w:rsidR="00C361B3" w:rsidRPr="00581286">
        <w:rPr>
          <w:rFonts w:cstheme="minorHAnsi"/>
        </w:rPr>
        <w:t>900</w:t>
      </w:r>
      <w:r w:rsidR="00A5579F" w:rsidRPr="00581286">
        <w:rPr>
          <w:rFonts w:cstheme="minorHAnsi"/>
        </w:rPr>
        <w:t xml:space="preserve"> members </w:t>
      </w:r>
      <w:r w:rsidRPr="00581286">
        <w:rPr>
          <w:rFonts w:cstheme="minorHAnsi"/>
        </w:rPr>
        <w:t xml:space="preserve">delivering creative opportunities to people in prison, on probation and in the community, with impressive, internationally recognised results. Its vision is to promote access to arts and creative opportunities </w:t>
      </w:r>
      <w:r w:rsidR="00A5579F" w:rsidRPr="00581286">
        <w:rPr>
          <w:rFonts w:cstheme="minorHAnsi"/>
        </w:rPr>
        <w:t xml:space="preserve">in criminal justice settings </w:t>
      </w:r>
      <w:r w:rsidRPr="00581286">
        <w:rPr>
          <w:rFonts w:cstheme="minorHAnsi"/>
        </w:rPr>
        <w:t>as a springboard to positive change. It provides a collective voice for its members, showcases the quality of arts in criminal justice settings and supports the development of evi</w:t>
      </w:r>
      <w:r w:rsidR="00A5579F" w:rsidRPr="00581286">
        <w:rPr>
          <w:rFonts w:cstheme="minorHAnsi"/>
        </w:rPr>
        <w:t xml:space="preserve">dence based practice </w:t>
      </w:r>
      <w:r w:rsidRPr="00581286">
        <w:rPr>
          <w:rFonts w:cstheme="minorHAnsi"/>
        </w:rPr>
        <w:t xml:space="preserve">through its </w:t>
      </w:r>
      <w:r w:rsidR="00A5579F" w:rsidRPr="00581286">
        <w:rPr>
          <w:rFonts w:cstheme="minorHAnsi"/>
        </w:rPr>
        <w:t>online Evidence Li</w:t>
      </w:r>
      <w:r w:rsidRPr="00581286">
        <w:rPr>
          <w:rFonts w:cstheme="minorHAnsi"/>
        </w:rPr>
        <w:t>brary.</w:t>
      </w:r>
      <w:r w:rsidR="00A5579F" w:rsidRPr="00581286">
        <w:rPr>
          <w:rFonts w:cstheme="minorHAnsi"/>
        </w:rPr>
        <w:t xml:space="preserve"> </w:t>
      </w:r>
      <w:r w:rsidR="00BD05AD">
        <w:rPr>
          <w:rFonts w:cstheme="minorHAnsi"/>
        </w:rPr>
        <w:t xml:space="preserve">In April 2018 NCJAA joined Arts Council England National Portfolio as a Sector Support Organisation. </w:t>
      </w:r>
      <w:r w:rsidR="00A5579F" w:rsidRPr="00581286">
        <w:rPr>
          <w:rFonts w:cstheme="minorHAnsi"/>
        </w:rPr>
        <w:t>The NCJAA is managed by Clinks.</w:t>
      </w:r>
    </w:p>
    <w:p w:rsidR="00B21CAB" w:rsidRPr="00581286" w:rsidRDefault="00B21CAB" w:rsidP="00B21CAB">
      <w:pPr>
        <w:rPr>
          <w:rFonts w:cstheme="minorHAnsi"/>
          <w:lang w:eastAsia="en-GB"/>
        </w:rPr>
      </w:pPr>
      <w:r w:rsidRPr="00581286">
        <w:rPr>
          <w:rFonts w:cstheme="minorHAnsi"/>
          <w:lang w:eastAsia="en-GB"/>
        </w:rPr>
        <w:t xml:space="preserve">Clinks is the national infrastructure organisation supporting voluntary sector organisations working in the criminal justice system (CJS). </w:t>
      </w:r>
      <w:r w:rsidR="00E402D6">
        <w:rPr>
          <w:rFonts w:cstheme="minorHAnsi"/>
          <w:lang w:eastAsia="en-GB"/>
        </w:rPr>
        <w:t>Its</w:t>
      </w:r>
      <w:r w:rsidRPr="00581286">
        <w:rPr>
          <w:rFonts w:cstheme="minorHAnsi"/>
          <w:lang w:eastAsia="en-GB"/>
        </w:rPr>
        <w:t xml:space="preserve"> aim is to ensure the sector and those with whom it works are informed and engaged in order to transform the lives of offenders and their communities. </w:t>
      </w:r>
      <w:r w:rsidR="00C361B3" w:rsidRPr="00581286">
        <w:rPr>
          <w:rFonts w:cstheme="minorHAnsi"/>
          <w:lang w:eastAsia="en-GB"/>
        </w:rPr>
        <w:t>Clinks</w:t>
      </w:r>
      <w:r w:rsidRPr="00581286">
        <w:rPr>
          <w:rFonts w:cstheme="minorHAnsi"/>
          <w:lang w:eastAsia="en-GB"/>
        </w:rPr>
        <w:t xml:space="preserve"> provide specialist information and support, with a particular focus on smaller voluntary sector organisations, to inform them about changes in policy and commissioning, to help them build effective partnerships and provide innovative services that respond directly to the needs of their users. </w:t>
      </w:r>
    </w:p>
    <w:p w:rsidR="00BB7C4A" w:rsidRDefault="00FC30D0" w:rsidP="00B21CAB">
      <w:pPr>
        <w:rPr>
          <w:rFonts w:cstheme="minorHAnsi"/>
          <w:lang w:eastAsia="en-GB"/>
        </w:rPr>
      </w:pPr>
      <w:r w:rsidRPr="00581286">
        <w:rPr>
          <w:rFonts w:cstheme="minorHAnsi"/>
          <w:lang w:eastAsia="en-GB"/>
        </w:rPr>
        <w:t>The NCJAA</w:t>
      </w:r>
      <w:r w:rsidR="00F85429" w:rsidRPr="00581286">
        <w:rPr>
          <w:rFonts w:cstheme="minorHAnsi"/>
          <w:lang w:eastAsia="en-GB"/>
        </w:rPr>
        <w:t xml:space="preserve"> held an event with </w:t>
      </w:r>
      <w:r w:rsidR="00E402D6">
        <w:rPr>
          <w:rFonts w:cstheme="minorHAnsi"/>
          <w:lang w:eastAsia="en-GB"/>
        </w:rPr>
        <w:t>its</w:t>
      </w:r>
      <w:r w:rsidR="00F85429" w:rsidRPr="00581286">
        <w:rPr>
          <w:rFonts w:cstheme="minorHAnsi"/>
          <w:lang w:eastAsia="en-GB"/>
        </w:rPr>
        <w:t xml:space="preserve"> members on 7</w:t>
      </w:r>
      <w:r w:rsidR="00F85429" w:rsidRPr="00581286">
        <w:rPr>
          <w:rFonts w:cstheme="minorHAnsi"/>
          <w:vertAlign w:val="superscript"/>
          <w:lang w:eastAsia="en-GB"/>
        </w:rPr>
        <w:t>th</w:t>
      </w:r>
      <w:r w:rsidR="00F85429" w:rsidRPr="00581286">
        <w:rPr>
          <w:rFonts w:cstheme="minorHAnsi"/>
          <w:lang w:eastAsia="en-GB"/>
        </w:rPr>
        <w:t xml:space="preserve"> November in Liverpool to gather feedback </w:t>
      </w:r>
      <w:r w:rsidR="00E402D6">
        <w:rPr>
          <w:rFonts w:cstheme="minorHAnsi"/>
          <w:lang w:eastAsia="en-GB"/>
        </w:rPr>
        <w:t>on</w:t>
      </w:r>
      <w:r w:rsidR="00F85429" w:rsidRPr="00581286">
        <w:rPr>
          <w:rFonts w:cstheme="minorHAnsi"/>
          <w:lang w:eastAsia="en-GB"/>
        </w:rPr>
        <w:t xml:space="preserve"> the </w:t>
      </w:r>
      <w:r w:rsidRPr="00581286">
        <w:rPr>
          <w:rFonts w:cstheme="minorHAnsi"/>
          <w:lang w:eastAsia="en-GB"/>
        </w:rPr>
        <w:t xml:space="preserve">Arts Council England’s </w:t>
      </w:r>
      <w:r w:rsidR="00F85429" w:rsidRPr="00581286">
        <w:rPr>
          <w:rFonts w:cstheme="minorHAnsi"/>
          <w:lang w:eastAsia="en-GB"/>
        </w:rPr>
        <w:t>strategy and their</w:t>
      </w:r>
      <w:r w:rsidRPr="00581286">
        <w:rPr>
          <w:rFonts w:cstheme="minorHAnsi"/>
          <w:lang w:eastAsia="en-GB"/>
        </w:rPr>
        <w:t xml:space="preserve"> </w:t>
      </w:r>
      <w:r w:rsidR="00F85429" w:rsidRPr="00581286">
        <w:rPr>
          <w:rFonts w:cstheme="minorHAnsi"/>
          <w:lang w:eastAsia="en-GB"/>
        </w:rPr>
        <w:t>view</w:t>
      </w:r>
      <w:r w:rsidRPr="00581286">
        <w:rPr>
          <w:rFonts w:cstheme="minorHAnsi"/>
          <w:lang w:eastAsia="en-GB"/>
        </w:rPr>
        <w:t>s</w:t>
      </w:r>
      <w:r w:rsidR="00E402D6">
        <w:rPr>
          <w:rFonts w:cstheme="minorHAnsi"/>
          <w:lang w:eastAsia="en-GB"/>
        </w:rPr>
        <w:t xml:space="preserve"> </w:t>
      </w:r>
      <w:r w:rsidR="00BB7C4A">
        <w:rPr>
          <w:rFonts w:cstheme="minorHAnsi"/>
          <w:lang w:eastAsia="en-GB"/>
        </w:rPr>
        <w:t>are reflected in this document.</w:t>
      </w:r>
      <w:r w:rsidR="005B2CF5">
        <w:rPr>
          <w:rFonts w:cstheme="minorHAnsi"/>
          <w:lang w:eastAsia="en-GB"/>
        </w:rPr>
        <w:t xml:space="preserve"> </w:t>
      </w:r>
      <w:r w:rsidR="005B2CF5">
        <w:rPr>
          <w:rFonts w:cstheme="minorHAnsi"/>
          <w:lang w:eastAsia="en-GB"/>
        </w:rPr>
        <w:t>This is very much a work in progress; if you were unable to attend, please get in touch</w:t>
      </w:r>
      <w:r w:rsidR="005B2CF5" w:rsidRPr="00581286">
        <w:rPr>
          <w:rFonts w:cstheme="minorHAnsi"/>
          <w:lang w:eastAsia="en-GB"/>
        </w:rPr>
        <w:t xml:space="preserve"> so </w:t>
      </w:r>
      <w:r w:rsidR="005B2CF5">
        <w:rPr>
          <w:rFonts w:cstheme="minorHAnsi"/>
          <w:lang w:eastAsia="en-GB"/>
        </w:rPr>
        <w:t>your views can also be included.</w:t>
      </w:r>
    </w:p>
    <w:p w:rsidR="00BB7C4A" w:rsidRDefault="005B2CF5" w:rsidP="00B21CAB">
      <w:pPr>
        <w:rPr>
          <w:rFonts w:cstheme="minorHAnsi"/>
          <w:lang w:eastAsia="en-GB"/>
        </w:rPr>
      </w:pPr>
      <w:r>
        <w:rPr>
          <w:rFonts w:cstheme="minorHAnsi"/>
          <w:lang w:eastAsia="en-GB"/>
        </w:rPr>
        <w:t xml:space="preserve">This response also draws heavily from our report, </w:t>
      </w:r>
      <w:hyperlink r:id="rId9" w:history="1">
        <w:proofErr w:type="gramStart"/>
        <w:r w:rsidRPr="005B2CF5">
          <w:rPr>
            <w:rStyle w:val="Hyperlink"/>
            <w:rFonts w:cstheme="minorHAnsi"/>
            <w:lang w:eastAsia="en-GB"/>
          </w:rPr>
          <w:t>What</w:t>
        </w:r>
        <w:proofErr w:type="gramEnd"/>
        <w:r w:rsidRPr="005B2CF5">
          <w:rPr>
            <w:rStyle w:val="Hyperlink"/>
            <w:rFonts w:cstheme="minorHAnsi"/>
            <w:lang w:eastAsia="en-GB"/>
          </w:rPr>
          <w:t xml:space="preserve"> does success look like for arts in criminal justice?</w:t>
        </w:r>
      </w:hyperlink>
      <w:r>
        <w:rPr>
          <w:rFonts w:cstheme="minorHAnsi"/>
          <w:lang w:eastAsia="en-GB"/>
        </w:rPr>
        <w:t xml:space="preserve"> (</w:t>
      </w:r>
      <w:proofErr w:type="gramStart"/>
      <w:r>
        <w:rPr>
          <w:rFonts w:cstheme="minorHAnsi"/>
          <w:lang w:eastAsia="en-GB"/>
        </w:rPr>
        <w:t>published</w:t>
      </w:r>
      <w:proofErr w:type="gramEnd"/>
      <w:r>
        <w:rPr>
          <w:rFonts w:cstheme="minorHAnsi"/>
          <w:lang w:eastAsia="en-GB"/>
        </w:rPr>
        <w:t xml:space="preserve"> September 2018) w</w:t>
      </w:r>
      <w:r w:rsidRPr="005B2CF5">
        <w:rPr>
          <w:rFonts w:cstheme="minorHAnsi"/>
          <w:lang w:eastAsia="en-GB"/>
        </w:rPr>
        <w:t>ritten following a series of roundtable discussions commissioned by Arts Council England</w:t>
      </w:r>
      <w:r>
        <w:rPr>
          <w:rFonts w:cstheme="minorHAnsi"/>
          <w:lang w:eastAsia="en-GB"/>
        </w:rPr>
        <w:t xml:space="preserve"> in 2017.</w:t>
      </w:r>
    </w:p>
    <w:p w:rsidR="00EA14AE" w:rsidRPr="00EA14AE" w:rsidRDefault="00EA14AE" w:rsidP="00B21CAB">
      <w:pPr>
        <w:rPr>
          <w:rFonts w:cstheme="minorHAnsi"/>
          <w:b/>
        </w:rPr>
      </w:pPr>
      <w:r w:rsidRPr="00581286">
        <w:rPr>
          <w:rFonts w:cstheme="minorHAnsi"/>
          <w:b/>
        </w:rPr>
        <w:t>-----------------------------------------------------------------------------------------------------------------------------------</w:t>
      </w:r>
    </w:p>
    <w:p w:rsidR="007307DE" w:rsidRPr="00581286" w:rsidRDefault="007307DE" w:rsidP="00BD05AD">
      <w:pPr>
        <w:pStyle w:val="Heading2"/>
        <w:rPr>
          <w:lang w:eastAsia="en-GB"/>
        </w:rPr>
      </w:pPr>
      <w:r w:rsidRPr="00581286">
        <w:rPr>
          <w:lang w:eastAsia="en-GB"/>
        </w:rPr>
        <w:t xml:space="preserve">General </w:t>
      </w:r>
      <w:r w:rsidR="007B3FB6" w:rsidRPr="00581286">
        <w:rPr>
          <w:lang w:eastAsia="en-GB"/>
        </w:rPr>
        <w:t>comments</w:t>
      </w:r>
      <w:r w:rsidR="00A5579F" w:rsidRPr="00581286">
        <w:rPr>
          <w:lang w:eastAsia="en-GB"/>
        </w:rPr>
        <w:t xml:space="preserve"> on the Arts Council England 10 year strategy consultation</w:t>
      </w:r>
    </w:p>
    <w:p w:rsidR="00BD05AD" w:rsidRDefault="00A5579F" w:rsidP="007307DE">
      <w:pPr>
        <w:rPr>
          <w:rFonts w:cstheme="minorHAnsi"/>
          <w:lang w:eastAsia="en-GB"/>
        </w:rPr>
      </w:pPr>
      <w:r w:rsidRPr="00581286">
        <w:rPr>
          <w:rFonts w:cstheme="minorHAnsi"/>
          <w:lang w:eastAsia="en-GB"/>
        </w:rPr>
        <w:t>The NCJAA</w:t>
      </w:r>
      <w:r w:rsidR="007307DE" w:rsidRPr="00581286">
        <w:rPr>
          <w:rFonts w:cstheme="minorHAnsi"/>
          <w:lang w:eastAsia="en-GB"/>
        </w:rPr>
        <w:t xml:space="preserve"> welcome</w:t>
      </w:r>
      <w:r w:rsidRPr="00581286">
        <w:rPr>
          <w:rFonts w:cstheme="minorHAnsi"/>
          <w:lang w:eastAsia="en-GB"/>
        </w:rPr>
        <w:t>s</w:t>
      </w:r>
      <w:r w:rsidR="007307DE" w:rsidRPr="00581286">
        <w:rPr>
          <w:rFonts w:cstheme="minorHAnsi"/>
          <w:lang w:eastAsia="en-GB"/>
        </w:rPr>
        <w:t xml:space="preserve"> and support</w:t>
      </w:r>
      <w:r w:rsidRPr="00581286">
        <w:rPr>
          <w:rFonts w:cstheme="minorHAnsi"/>
          <w:lang w:eastAsia="en-GB"/>
        </w:rPr>
        <w:t>s</w:t>
      </w:r>
      <w:r w:rsidR="007307DE" w:rsidRPr="00581286">
        <w:rPr>
          <w:rFonts w:cstheme="minorHAnsi"/>
          <w:lang w:eastAsia="en-GB"/>
        </w:rPr>
        <w:t xml:space="preserve"> the </w:t>
      </w:r>
      <w:r w:rsidR="001A7C3C" w:rsidRPr="00581286">
        <w:rPr>
          <w:rFonts w:cstheme="minorHAnsi"/>
          <w:lang w:eastAsia="en-GB"/>
        </w:rPr>
        <w:t>Arts Council England</w:t>
      </w:r>
      <w:r w:rsidR="00FC30D0" w:rsidRPr="00581286">
        <w:rPr>
          <w:rFonts w:cstheme="minorHAnsi"/>
          <w:lang w:eastAsia="en-GB"/>
        </w:rPr>
        <w:t>’s</w:t>
      </w:r>
      <w:r w:rsidR="00BD05AD">
        <w:rPr>
          <w:rFonts w:cstheme="minorHAnsi"/>
          <w:lang w:eastAsia="en-GB"/>
        </w:rPr>
        <w:t xml:space="preserve"> </w:t>
      </w:r>
      <w:r w:rsidR="007307DE" w:rsidRPr="00581286">
        <w:rPr>
          <w:rFonts w:cstheme="minorHAnsi"/>
          <w:lang w:eastAsia="en-GB"/>
        </w:rPr>
        <w:t xml:space="preserve">shift in </w:t>
      </w:r>
      <w:r w:rsidR="00961587" w:rsidRPr="00581286">
        <w:rPr>
          <w:rFonts w:cstheme="minorHAnsi"/>
          <w:lang w:eastAsia="en-GB"/>
        </w:rPr>
        <w:t xml:space="preserve">emphasis towards </w:t>
      </w:r>
      <w:r w:rsidR="00BD05AD">
        <w:rPr>
          <w:rFonts w:cstheme="minorHAnsi"/>
          <w:lang w:eastAsia="en-GB"/>
        </w:rPr>
        <w:t>“</w:t>
      </w:r>
      <w:r w:rsidRPr="00581286">
        <w:rPr>
          <w:rFonts w:cstheme="minorHAnsi"/>
          <w:i/>
          <w:lang w:eastAsia="en-GB"/>
        </w:rPr>
        <w:t xml:space="preserve">everyday culture, </w:t>
      </w:r>
      <w:r w:rsidR="00961587" w:rsidRPr="00581286">
        <w:rPr>
          <w:rFonts w:cstheme="minorHAnsi"/>
          <w:i/>
          <w:lang w:eastAsia="en-GB"/>
        </w:rPr>
        <w:t>for everyone</w:t>
      </w:r>
      <w:r w:rsidR="00FC30D0" w:rsidRPr="00581286">
        <w:rPr>
          <w:rFonts w:cstheme="minorHAnsi"/>
          <w:i/>
          <w:lang w:eastAsia="en-GB"/>
        </w:rPr>
        <w:t>,</w:t>
      </w:r>
      <w:r w:rsidRPr="00581286">
        <w:rPr>
          <w:rFonts w:cstheme="minorHAnsi"/>
          <w:i/>
          <w:lang w:eastAsia="en-GB"/>
        </w:rPr>
        <w:t xml:space="preserve"> from all background</w:t>
      </w:r>
      <w:r w:rsidRPr="00581286">
        <w:rPr>
          <w:rFonts w:cstheme="minorHAnsi"/>
          <w:lang w:eastAsia="en-GB"/>
        </w:rPr>
        <w:t>s</w:t>
      </w:r>
      <w:r w:rsidR="00BD05AD">
        <w:rPr>
          <w:rFonts w:cstheme="minorHAnsi"/>
          <w:lang w:eastAsia="en-GB"/>
        </w:rPr>
        <w:t>”</w:t>
      </w:r>
      <w:r w:rsidRPr="00581286">
        <w:rPr>
          <w:rFonts w:cstheme="minorHAnsi"/>
          <w:lang w:eastAsia="en-GB"/>
        </w:rPr>
        <w:t xml:space="preserve"> </w:t>
      </w:r>
      <w:r w:rsidR="00961587" w:rsidRPr="00581286">
        <w:rPr>
          <w:rFonts w:cstheme="minorHAnsi"/>
          <w:lang w:eastAsia="en-GB"/>
        </w:rPr>
        <w:t>and support</w:t>
      </w:r>
      <w:r w:rsidR="00BD05AD">
        <w:rPr>
          <w:rFonts w:cstheme="minorHAnsi"/>
          <w:lang w:eastAsia="en-GB"/>
        </w:rPr>
        <w:t>s</w:t>
      </w:r>
      <w:r w:rsidR="00E34082" w:rsidRPr="00581286">
        <w:rPr>
          <w:rFonts w:cstheme="minorHAnsi"/>
          <w:lang w:eastAsia="en-GB"/>
        </w:rPr>
        <w:t xml:space="preserve"> the bold </w:t>
      </w:r>
      <w:r w:rsidR="00961587" w:rsidRPr="00581286">
        <w:rPr>
          <w:rFonts w:cstheme="minorHAnsi"/>
          <w:lang w:eastAsia="en-GB"/>
        </w:rPr>
        <w:t>outcomes that work towards</w:t>
      </w:r>
      <w:r w:rsidR="007307DE" w:rsidRPr="00581286">
        <w:rPr>
          <w:rFonts w:cstheme="minorHAnsi"/>
          <w:lang w:eastAsia="en-GB"/>
        </w:rPr>
        <w:t xml:space="preserve"> </w:t>
      </w:r>
      <w:r w:rsidR="00BD05AD">
        <w:rPr>
          <w:rFonts w:cstheme="minorHAnsi"/>
          <w:lang w:eastAsia="en-GB"/>
        </w:rPr>
        <w:t>“</w:t>
      </w:r>
      <w:r w:rsidR="007307DE" w:rsidRPr="00581286">
        <w:rPr>
          <w:rFonts w:cstheme="minorHAnsi"/>
          <w:b/>
          <w:i/>
          <w:lang w:eastAsia="en-GB"/>
        </w:rPr>
        <w:t xml:space="preserve">a </w:t>
      </w:r>
      <w:r w:rsidR="007307DE" w:rsidRPr="00581286">
        <w:rPr>
          <w:rFonts w:cstheme="minorHAnsi"/>
          <w:b/>
          <w:i/>
          <w:lang w:eastAsia="en-GB"/>
        </w:rPr>
        <w:lastRenderedPageBreak/>
        <w:t>nation that supports and celebrates culture and creativity of every kind</w:t>
      </w:r>
      <w:r w:rsidR="00BD05AD">
        <w:rPr>
          <w:rFonts w:cstheme="minorHAnsi"/>
          <w:b/>
          <w:i/>
          <w:lang w:eastAsia="en-GB"/>
        </w:rPr>
        <w:t>”</w:t>
      </w:r>
      <w:r w:rsidR="007307DE" w:rsidRPr="00581286">
        <w:rPr>
          <w:rFonts w:cstheme="minorHAnsi"/>
          <w:lang w:eastAsia="en-GB"/>
        </w:rPr>
        <w:t xml:space="preserve"> and that </w:t>
      </w:r>
      <w:r w:rsidR="00BD05AD">
        <w:rPr>
          <w:rFonts w:cstheme="minorHAnsi"/>
          <w:lang w:eastAsia="en-GB"/>
        </w:rPr>
        <w:t>“</w:t>
      </w:r>
      <w:r w:rsidR="00BD05AD">
        <w:rPr>
          <w:rFonts w:cstheme="minorHAnsi"/>
          <w:b/>
          <w:i/>
          <w:lang w:eastAsia="en-GB"/>
        </w:rPr>
        <w:t>p</w:t>
      </w:r>
      <w:r w:rsidR="007307DE" w:rsidRPr="00581286">
        <w:rPr>
          <w:rFonts w:cstheme="minorHAnsi"/>
          <w:b/>
          <w:i/>
          <w:lang w:eastAsia="en-GB"/>
        </w:rPr>
        <w:t>eople from every background benefit from public investment in culture.</w:t>
      </w:r>
    </w:p>
    <w:p w:rsidR="007307DE" w:rsidRPr="00581286" w:rsidRDefault="00961587" w:rsidP="007307DE">
      <w:pPr>
        <w:rPr>
          <w:rFonts w:cstheme="minorHAnsi"/>
          <w:lang w:eastAsia="en-GB"/>
        </w:rPr>
      </w:pPr>
      <w:r w:rsidRPr="00581286">
        <w:rPr>
          <w:rFonts w:cstheme="minorHAnsi"/>
          <w:lang w:eastAsia="en-GB"/>
        </w:rPr>
        <w:t xml:space="preserve">The </w:t>
      </w:r>
      <w:r w:rsidR="00A5579F" w:rsidRPr="00581286">
        <w:rPr>
          <w:rFonts w:cstheme="minorHAnsi"/>
          <w:lang w:eastAsia="en-GB"/>
        </w:rPr>
        <w:t>NCJAA</w:t>
      </w:r>
      <w:r w:rsidR="007307DE" w:rsidRPr="00581286">
        <w:rPr>
          <w:rFonts w:cstheme="minorHAnsi"/>
          <w:lang w:eastAsia="en-GB"/>
        </w:rPr>
        <w:t xml:space="preserve"> believe</w:t>
      </w:r>
      <w:r w:rsidRPr="00581286">
        <w:rPr>
          <w:rFonts w:cstheme="minorHAnsi"/>
          <w:lang w:eastAsia="en-GB"/>
        </w:rPr>
        <w:t>s the work of ou</w:t>
      </w:r>
      <w:r w:rsidR="007307DE" w:rsidRPr="00581286">
        <w:rPr>
          <w:rFonts w:cstheme="minorHAnsi"/>
          <w:lang w:eastAsia="en-GB"/>
        </w:rPr>
        <w:t>r</w:t>
      </w:r>
      <w:r w:rsidRPr="00581286">
        <w:rPr>
          <w:rFonts w:cstheme="minorHAnsi"/>
          <w:lang w:eastAsia="en-GB"/>
        </w:rPr>
        <w:t xml:space="preserve"> network</w:t>
      </w:r>
      <w:r w:rsidR="007307DE" w:rsidRPr="00581286">
        <w:rPr>
          <w:rFonts w:cstheme="minorHAnsi"/>
          <w:lang w:eastAsia="en-GB"/>
        </w:rPr>
        <w:t xml:space="preserve"> can support </w:t>
      </w:r>
      <w:r w:rsidRPr="00581286">
        <w:rPr>
          <w:rFonts w:cstheme="minorHAnsi"/>
          <w:lang w:eastAsia="en-GB"/>
        </w:rPr>
        <w:t xml:space="preserve">the </w:t>
      </w:r>
      <w:r w:rsidR="001A7C3C" w:rsidRPr="00581286">
        <w:rPr>
          <w:rFonts w:cstheme="minorHAnsi"/>
          <w:lang w:eastAsia="en-GB"/>
        </w:rPr>
        <w:t>Arts Council England</w:t>
      </w:r>
      <w:r w:rsidR="007307DE" w:rsidRPr="00581286">
        <w:rPr>
          <w:rFonts w:cstheme="minorHAnsi"/>
          <w:lang w:eastAsia="en-GB"/>
        </w:rPr>
        <w:t xml:space="preserve"> </w:t>
      </w:r>
      <w:r w:rsidRPr="00581286">
        <w:rPr>
          <w:rFonts w:cstheme="minorHAnsi"/>
          <w:lang w:eastAsia="en-GB"/>
        </w:rPr>
        <w:t xml:space="preserve">to </w:t>
      </w:r>
      <w:r w:rsidR="007307DE" w:rsidRPr="00581286">
        <w:rPr>
          <w:rFonts w:cstheme="minorHAnsi"/>
          <w:lang w:eastAsia="en-GB"/>
        </w:rPr>
        <w:t>achieve</w:t>
      </w:r>
      <w:r w:rsidRPr="00581286">
        <w:rPr>
          <w:rFonts w:cstheme="minorHAnsi"/>
          <w:lang w:eastAsia="en-GB"/>
        </w:rPr>
        <w:t xml:space="preserve"> </w:t>
      </w:r>
      <w:r w:rsidR="007B3FB6" w:rsidRPr="00581286">
        <w:rPr>
          <w:rFonts w:cstheme="minorHAnsi"/>
          <w:lang w:eastAsia="en-GB"/>
        </w:rPr>
        <w:t>its</w:t>
      </w:r>
      <w:r w:rsidR="007307DE" w:rsidRPr="00581286">
        <w:rPr>
          <w:rFonts w:cstheme="minorHAnsi"/>
          <w:lang w:eastAsia="en-GB"/>
        </w:rPr>
        <w:t xml:space="preserve"> ambitious outcomes</w:t>
      </w:r>
      <w:r w:rsidRPr="00581286">
        <w:rPr>
          <w:rFonts w:cstheme="minorHAnsi"/>
          <w:lang w:eastAsia="en-GB"/>
        </w:rPr>
        <w:t xml:space="preserve"> by 2030</w:t>
      </w:r>
      <w:r w:rsidR="00A5579F" w:rsidRPr="00581286">
        <w:rPr>
          <w:rFonts w:cstheme="minorHAnsi"/>
          <w:lang w:eastAsia="en-GB"/>
        </w:rPr>
        <w:t xml:space="preserve"> and want to work collaboratively to deliver success</w:t>
      </w:r>
      <w:r w:rsidRPr="00581286">
        <w:rPr>
          <w:rFonts w:cstheme="minorHAnsi"/>
          <w:lang w:eastAsia="en-GB"/>
        </w:rPr>
        <w:t>. We</w:t>
      </w:r>
      <w:r w:rsidR="007B3FB6" w:rsidRPr="00581286">
        <w:rPr>
          <w:rFonts w:cstheme="minorHAnsi"/>
          <w:lang w:eastAsia="en-GB"/>
        </w:rPr>
        <w:t xml:space="preserve"> have set out below </w:t>
      </w:r>
      <w:r w:rsidRPr="00581286">
        <w:rPr>
          <w:rFonts w:cstheme="minorHAnsi"/>
          <w:lang w:eastAsia="en-GB"/>
        </w:rPr>
        <w:t xml:space="preserve">some initial responses to </w:t>
      </w:r>
      <w:r w:rsidR="00F155B0" w:rsidRPr="00581286">
        <w:rPr>
          <w:rFonts w:cstheme="minorHAnsi"/>
          <w:lang w:eastAsia="en-GB"/>
        </w:rPr>
        <w:t xml:space="preserve">the </w:t>
      </w:r>
      <w:r w:rsidRPr="00581286">
        <w:rPr>
          <w:rFonts w:cstheme="minorHAnsi"/>
          <w:lang w:eastAsia="en-GB"/>
        </w:rPr>
        <w:t>draft strategy and made some suggestions about how we</w:t>
      </w:r>
      <w:r w:rsidR="00A5579F" w:rsidRPr="00581286">
        <w:rPr>
          <w:rFonts w:cstheme="minorHAnsi"/>
          <w:lang w:eastAsia="en-GB"/>
        </w:rPr>
        <w:t xml:space="preserve"> think the arts and</w:t>
      </w:r>
      <w:r w:rsidR="007B3FB6" w:rsidRPr="00581286">
        <w:rPr>
          <w:rFonts w:cstheme="minorHAnsi"/>
          <w:lang w:eastAsia="en-GB"/>
        </w:rPr>
        <w:t xml:space="preserve"> criminal justice sector can </w:t>
      </w:r>
      <w:r w:rsidRPr="00581286">
        <w:rPr>
          <w:rFonts w:cstheme="minorHAnsi"/>
          <w:lang w:eastAsia="en-GB"/>
        </w:rPr>
        <w:t>further enhance the</w:t>
      </w:r>
      <w:r w:rsidR="007B3FB6" w:rsidRPr="00581286">
        <w:rPr>
          <w:rFonts w:cstheme="minorHAnsi"/>
          <w:lang w:eastAsia="en-GB"/>
        </w:rPr>
        <w:t xml:space="preserve"> new strategy to create an inclusive creative landscape </w:t>
      </w:r>
      <w:r w:rsidRPr="00581286">
        <w:rPr>
          <w:rFonts w:cstheme="minorHAnsi"/>
          <w:lang w:eastAsia="en-GB"/>
        </w:rPr>
        <w:t>across England in</w:t>
      </w:r>
      <w:r w:rsidR="007B3FB6" w:rsidRPr="00581286">
        <w:rPr>
          <w:rFonts w:cstheme="minorHAnsi"/>
          <w:lang w:eastAsia="en-GB"/>
        </w:rPr>
        <w:t xml:space="preserve"> the next 10 years.</w:t>
      </w:r>
    </w:p>
    <w:p w:rsidR="00BD05AD" w:rsidRDefault="00961587" w:rsidP="009C39D4">
      <w:pPr>
        <w:rPr>
          <w:rFonts w:cstheme="minorHAnsi"/>
          <w:lang w:eastAsia="en-GB"/>
        </w:rPr>
      </w:pPr>
      <w:r w:rsidRPr="00581286">
        <w:rPr>
          <w:rFonts w:cstheme="minorHAnsi"/>
          <w:lang w:eastAsia="en-GB"/>
        </w:rPr>
        <w:t>In</w:t>
      </w:r>
      <w:r w:rsidR="007B3FB6" w:rsidRPr="00581286">
        <w:rPr>
          <w:rFonts w:cstheme="minorHAnsi"/>
          <w:lang w:eastAsia="en-GB"/>
        </w:rPr>
        <w:t xml:space="preserve"> line with the Arts Council</w:t>
      </w:r>
      <w:r w:rsidRPr="00581286">
        <w:rPr>
          <w:rFonts w:cstheme="minorHAnsi"/>
          <w:lang w:eastAsia="en-GB"/>
        </w:rPr>
        <w:t xml:space="preserve"> England’s recently published </w:t>
      </w:r>
      <w:hyperlink r:id="rId10" w:history="1">
        <w:r w:rsidR="00A5579F" w:rsidRPr="005B2CF5">
          <w:rPr>
            <w:rStyle w:val="Hyperlink"/>
            <w:rFonts w:cstheme="minorHAnsi"/>
            <w:lang w:eastAsia="en-GB"/>
          </w:rPr>
          <w:t>summary of e</w:t>
        </w:r>
        <w:r w:rsidR="007B3FB6" w:rsidRPr="005B2CF5">
          <w:rPr>
            <w:rStyle w:val="Hyperlink"/>
            <w:rFonts w:cstheme="minorHAnsi"/>
            <w:lang w:eastAsia="en-GB"/>
          </w:rPr>
          <w:t>vidence</w:t>
        </w:r>
      </w:hyperlink>
      <w:r w:rsidRPr="00581286">
        <w:rPr>
          <w:rFonts w:cstheme="minorHAnsi"/>
          <w:lang w:eastAsia="en-GB"/>
        </w:rPr>
        <w:t xml:space="preserve"> on arts and healt</w:t>
      </w:r>
      <w:r w:rsidR="005B2CF5">
        <w:rPr>
          <w:rFonts w:cstheme="minorHAnsi"/>
          <w:lang w:eastAsia="en-GB"/>
        </w:rPr>
        <w:t xml:space="preserve">h and arts and criminal justice </w:t>
      </w:r>
      <w:r w:rsidRPr="00581286">
        <w:rPr>
          <w:rFonts w:cstheme="minorHAnsi"/>
          <w:lang w:eastAsia="en-GB"/>
        </w:rPr>
        <w:t>and their recent generous commitment to the NCJAA and the C</w:t>
      </w:r>
      <w:r w:rsidR="00A5579F" w:rsidRPr="00581286">
        <w:rPr>
          <w:rFonts w:cstheme="minorHAnsi"/>
          <w:lang w:eastAsia="en-GB"/>
        </w:rPr>
        <w:t xml:space="preserve">ulture </w:t>
      </w:r>
      <w:r w:rsidRPr="00581286">
        <w:rPr>
          <w:rFonts w:cstheme="minorHAnsi"/>
          <w:lang w:eastAsia="en-GB"/>
        </w:rPr>
        <w:t>H</w:t>
      </w:r>
      <w:r w:rsidR="00A5579F" w:rsidRPr="00581286">
        <w:rPr>
          <w:rFonts w:cstheme="minorHAnsi"/>
          <w:lang w:eastAsia="en-GB"/>
        </w:rPr>
        <w:t xml:space="preserve">ealth and </w:t>
      </w:r>
      <w:r w:rsidRPr="00581286">
        <w:rPr>
          <w:rFonts w:cstheme="minorHAnsi"/>
          <w:lang w:eastAsia="en-GB"/>
        </w:rPr>
        <w:t>W</w:t>
      </w:r>
      <w:r w:rsidR="00A5579F" w:rsidRPr="00581286">
        <w:rPr>
          <w:rFonts w:cstheme="minorHAnsi"/>
          <w:lang w:eastAsia="en-GB"/>
        </w:rPr>
        <w:t xml:space="preserve">ellbeing </w:t>
      </w:r>
      <w:r w:rsidRPr="00581286">
        <w:rPr>
          <w:rFonts w:cstheme="minorHAnsi"/>
          <w:lang w:eastAsia="en-GB"/>
        </w:rPr>
        <w:t>A</w:t>
      </w:r>
      <w:r w:rsidR="00A5579F" w:rsidRPr="00581286">
        <w:rPr>
          <w:rFonts w:cstheme="minorHAnsi"/>
          <w:lang w:eastAsia="en-GB"/>
        </w:rPr>
        <w:t>lliance</w:t>
      </w:r>
      <w:r w:rsidR="007B3FB6" w:rsidRPr="00581286">
        <w:rPr>
          <w:rFonts w:cstheme="minorHAnsi"/>
          <w:lang w:eastAsia="en-GB"/>
        </w:rPr>
        <w:t xml:space="preserve">, </w:t>
      </w:r>
      <w:r w:rsidRPr="00581286">
        <w:rPr>
          <w:rFonts w:cstheme="minorHAnsi"/>
          <w:lang w:eastAsia="en-GB"/>
        </w:rPr>
        <w:t xml:space="preserve">we </w:t>
      </w:r>
      <w:r w:rsidR="007B3FB6" w:rsidRPr="00581286">
        <w:rPr>
          <w:rFonts w:cstheme="minorHAnsi"/>
          <w:lang w:eastAsia="en-GB"/>
        </w:rPr>
        <w:t>would like to see the criminal justice sector</w:t>
      </w:r>
      <w:r w:rsidRPr="00581286">
        <w:rPr>
          <w:rFonts w:cstheme="minorHAnsi"/>
          <w:lang w:eastAsia="en-GB"/>
        </w:rPr>
        <w:t xml:space="preserve"> not only </w:t>
      </w:r>
      <w:r w:rsidR="00BD05AD">
        <w:rPr>
          <w:rFonts w:cstheme="minorHAnsi"/>
          <w:lang w:eastAsia="en-GB"/>
        </w:rPr>
        <w:t>talked about alongside health and</w:t>
      </w:r>
      <w:r w:rsidR="007B3FB6" w:rsidRPr="00581286">
        <w:rPr>
          <w:rFonts w:cstheme="minorHAnsi"/>
          <w:lang w:eastAsia="en-GB"/>
        </w:rPr>
        <w:t xml:space="preserve"> wellbeing </w:t>
      </w:r>
      <w:r w:rsidRPr="00581286">
        <w:rPr>
          <w:rFonts w:cstheme="minorHAnsi"/>
          <w:lang w:eastAsia="en-GB"/>
        </w:rPr>
        <w:t xml:space="preserve">in the next iteration of the strategy, but also recognised </w:t>
      </w:r>
      <w:r w:rsidR="007B3FB6" w:rsidRPr="00581286">
        <w:rPr>
          <w:rFonts w:cstheme="minorHAnsi"/>
          <w:lang w:eastAsia="en-GB"/>
        </w:rPr>
        <w:t>as a distinct and important sub sector than can support Arts C</w:t>
      </w:r>
      <w:r w:rsidRPr="00581286">
        <w:rPr>
          <w:rFonts w:cstheme="minorHAnsi"/>
          <w:lang w:eastAsia="en-GB"/>
        </w:rPr>
        <w:t>ouncil England achieve its outcomes</w:t>
      </w:r>
      <w:r w:rsidR="007B3FB6" w:rsidRPr="00581286">
        <w:rPr>
          <w:rFonts w:cstheme="minorHAnsi"/>
          <w:lang w:eastAsia="en-GB"/>
        </w:rPr>
        <w:t xml:space="preserve"> around </w:t>
      </w:r>
      <w:r w:rsidR="00A5579F" w:rsidRPr="00581286">
        <w:rPr>
          <w:rFonts w:cstheme="minorHAnsi"/>
          <w:lang w:eastAsia="en-GB"/>
        </w:rPr>
        <w:t xml:space="preserve">creativity, relevance, </w:t>
      </w:r>
      <w:r w:rsidR="007B3FB6" w:rsidRPr="00581286">
        <w:rPr>
          <w:rFonts w:cstheme="minorHAnsi"/>
          <w:lang w:eastAsia="en-GB"/>
        </w:rPr>
        <w:t>inclusivity</w:t>
      </w:r>
      <w:r w:rsidRPr="00581286">
        <w:rPr>
          <w:rFonts w:cstheme="minorHAnsi"/>
          <w:lang w:eastAsia="en-GB"/>
        </w:rPr>
        <w:t>, diversity</w:t>
      </w:r>
      <w:r w:rsidR="00A5579F" w:rsidRPr="00581286">
        <w:rPr>
          <w:rFonts w:cstheme="minorHAnsi"/>
          <w:lang w:eastAsia="en-GB"/>
        </w:rPr>
        <w:t xml:space="preserve"> and</w:t>
      </w:r>
      <w:r w:rsidR="00BD05AD">
        <w:rPr>
          <w:rFonts w:cstheme="minorHAnsi"/>
          <w:lang w:eastAsia="en-GB"/>
        </w:rPr>
        <w:t xml:space="preserve"> global leadership.</w:t>
      </w:r>
    </w:p>
    <w:p w:rsidR="00F85429" w:rsidRPr="00581286" w:rsidRDefault="00961587" w:rsidP="009C39D4">
      <w:pPr>
        <w:rPr>
          <w:rFonts w:cstheme="minorHAnsi"/>
          <w:lang w:eastAsia="en-GB"/>
        </w:rPr>
      </w:pPr>
      <w:r w:rsidRPr="00581286">
        <w:rPr>
          <w:rFonts w:cstheme="minorHAnsi"/>
          <w:lang w:eastAsia="en-GB"/>
        </w:rPr>
        <w:t xml:space="preserve">It is also vital that Arts Council England support and enhance work carried out in criminal justice settings </w:t>
      </w:r>
      <w:r w:rsidR="00A64E5C" w:rsidRPr="00581286">
        <w:rPr>
          <w:rFonts w:cstheme="minorHAnsi"/>
          <w:lang w:eastAsia="en-GB"/>
        </w:rPr>
        <w:t>to strengthen the case for public investment in the arts and culture</w:t>
      </w:r>
      <w:r w:rsidR="00A5579F" w:rsidRPr="00581286">
        <w:rPr>
          <w:rFonts w:cstheme="minorHAnsi"/>
          <w:lang w:eastAsia="en-GB"/>
        </w:rPr>
        <w:t>, which will become</w:t>
      </w:r>
      <w:r w:rsidR="00F155B0" w:rsidRPr="00581286">
        <w:rPr>
          <w:rFonts w:cstheme="minorHAnsi"/>
          <w:lang w:eastAsia="en-GB"/>
        </w:rPr>
        <w:t xml:space="preserve"> increasingly</w:t>
      </w:r>
      <w:r w:rsidR="00A5579F" w:rsidRPr="00581286">
        <w:rPr>
          <w:rFonts w:cstheme="minorHAnsi"/>
          <w:lang w:eastAsia="en-GB"/>
        </w:rPr>
        <w:t xml:space="preserve"> scrutinised in the future</w:t>
      </w:r>
      <w:r w:rsidR="007B3FB6" w:rsidRPr="00581286">
        <w:rPr>
          <w:rFonts w:cstheme="minorHAnsi"/>
          <w:lang w:eastAsia="en-GB"/>
        </w:rPr>
        <w:t>.</w:t>
      </w:r>
      <w:r w:rsidR="00BD05AD">
        <w:rPr>
          <w:rFonts w:cstheme="minorHAnsi"/>
          <w:lang w:eastAsia="en-GB"/>
        </w:rPr>
        <w:t xml:space="preserve"> For further reading see </w:t>
      </w:r>
      <w:proofErr w:type="spellStart"/>
      <w:r w:rsidR="00BD05AD">
        <w:rPr>
          <w:rFonts w:cstheme="minorHAnsi"/>
          <w:lang w:eastAsia="en-GB"/>
        </w:rPr>
        <w:t>Nesta’s</w:t>
      </w:r>
      <w:proofErr w:type="spellEnd"/>
      <w:r w:rsidR="00BD05AD">
        <w:rPr>
          <w:rFonts w:cstheme="minorHAnsi"/>
          <w:lang w:eastAsia="en-GB"/>
        </w:rPr>
        <w:t xml:space="preserve"> report, </w:t>
      </w:r>
      <w:hyperlink r:id="rId11" w:history="1">
        <w:r w:rsidR="00BD05AD" w:rsidRPr="00BD05AD">
          <w:rPr>
            <w:rStyle w:val="Hyperlink"/>
            <w:rFonts w:cstheme="minorHAnsi"/>
            <w:lang w:eastAsia="en-GB"/>
          </w:rPr>
          <w:t>Experimental Culture: a horizon scan</w:t>
        </w:r>
      </w:hyperlink>
      <w:r w:rsidR="00BD05AD">
        <w:rPr>
          <w:rFonts w:cstheme="minorHAnsi"/>
          <w:lang w:eastAsia="en-GB"/>
        </w:rPr>
        <w:t>.</w:t>
      </w:r>
    </w:p>
    <w:p w:rsidR="007307DE" w:rsidRPr="00E115EF" w:rsidRDefault="00A5579F" w:rsidP="009C39D4">
      <w:pPr>
        <w:rPr>
          <w:rFonts w:cstheme="minorHAnsi"/>
          <w:b/>
          <w:lang w:eastAsia="en-GB"/>
        </w:rPr>
      </w:pPr>
      <w:r w:rsidRPr="00E115EF">
        <w:rPr>
          <w:rFonts w:cstheme="minorHAnsi"/>
          <w:b/>
          <w:lang w:eastAsia="en-GB"/>
        </w:rPr>
        <w:t xml:space="preserve">Below we have drafted </w:t>
      </w:r>
      <w:r w:rsidR="00892CEA" w:rsidRPr="00E115EF">
        <w:rPr>
          <w:rFonts w:cstheme="minorHAnsi"/>
          <w:b/>
          <w:lang w:eastAsia="en-GB"/>
        </w:rPr>
        <w:t>addition</w:t>
      </w:r>
      <w:r w:rsidRPr="00E115EF">
        <w:rPr>
          <w:rFonts w:cstheme="minorHAnsi"/>
          <w:b/>
          <w:lang w:eastAsia="en-GB"/>
        </w:rPr>
        <w:t>al ideas related to the</w:t>
      </w:r>
      <w:r w:rsidR="00E115EF" w:rsidRPr="00E115EF">
        <w:rPr>
          <w:rFonts w:cstheme="minorHAnsi"/>
          <w:b/>
          <w:lang w:eastAsia="en-GB"/>
        </w:rPr>
        <w:t xml:space="preserve"> seven </w:t>
      </w:r>
      <w:r w:rsidR="00892CEA" w:rsidRPr="00E115EF">
        <w:rPr>
          <w:rFonts w:cstheme="minorHAnsi"/>
          <w:b/>
          <w:lang w:eastAsia="en-GB"/>
        </w:rPr>
        <w:t>outcomes</w:t>
      </w:r>
      <w:r w:rsidRPr="00E115EF">
        <w:rPr>
          <w:rFonts w:cstheme="minorHAnsi"/>
          <w:b/>
          <w:lang w:eastAsia="en-GB"/>
        </w:rPr>
        <w:t xml:space="preserve"> outline</w:t>
      </w:r>
      <w:r w:rsidR="00E115EF" w:rsidRPr="00E115EF">
        <w:rPr>
          <w:rFonts w:cstheme="minorHAnsi"/>
          <w:b/>
          <w:lang w:eastAsia="en-GB"/>
        </w:rPr>
        <w:t>d</w:t>
      </w:r>
      <w:r w:rsidRPr="00E115EF">
        <w:rPr>
          <w:rFonts w:cstheme="minorHAnsi"/>
          <w:b/>
          <w:lang w:eastAsia="en-GB"/>
        </w:rPr>
        <w:t xml:space="preserve"> in the draft strategy</w:t>
      </w:r>
      <w:r w:rsidR="00BD05AD" w:rsidRPr="00E115EF">
        <w:rPr>
          <w:rFonts w:cstheme="minorHAnsi"/>
          <w:b/>
          <w:lang w:eastAsia="en-GB"/>
        </w:rPr>
        <w:t>.</w:t>
      </w:r>
    </w:p>
    <w:p w:rsidR="00BD05AD" w:rsidRPr="00BD05AD" w:rsidRDefault="00BD05AD" w:rsidP="009C39D4">
      <w:pPr>
        <w:rPr>
          <w:rFonts w:cstheme="minorHAnsi"/>
          <w:b/>
        </w:rPr>
      </w:pPr>
      <w:r w:rsidRPr="00581286">
        <w:rPr>
          <w:rFonts w:cstheme="minorHAnsi"/>
          <w:b/>
        </w:rPr>
        <w:t>-----------------------------------------------------------------------------------------------------------------------------------</w:t>
      </w:r>
    </w:p>
    <w:p w:rsidR="009C39D4" w:rsidRPr="00BD05AD" w:rsidRDefault="00B46A88" w:rsidP="00B46A88">
      <w:pPr>
        <w:pStyle w:val="Heading2"/>
        <w:rPr>
          <w:lang w:eastAsia="en-GB"/>
        </w:rPr>
      </w:pPr>
      <w:r>
        <w:rPr>
          <w:lang w:eastAsia="en-GB"/>
        </w:rPr>
        <w:t xml:space="preserve">1. </w:t>
      </w:r>
      <w:r w:rsidR="009C39D4" w:rsidRPr="00BD05AD">
        <w:rPr>
          <w:lang w:eastAsia="en-GB"/>
        </w:rPr>
        <w:t>A nation that supports and celebrates culture and creativity of every kind</w:t>
      </w:r>
    </w:p>
    <w:p w:rsidR="00BD05AD" w:rsidRDefault="006B46F9" w:rsidP="009C39D4">
      <w:pPr>
        <w:rPr>
          <w:rFonts w:cstheme="minorHAnsi"/>
        </w:rPr>
      </w:pPr>
      <w:r w:rsidRPr="00581286">
        <w:rPr>
          <w:rFonts w:cstheme="minorHAnsi"/>
        </w:rPr>
        <w:t xml:space="preserve">The NCJAA would like to see art produced by people with an experience of the criminal justice sector recognised and celebrated across </w:t>
      </w:r>
      <w:r w:rsidR="001A7C3C" w:rsidRPr="00581286">
        <w:rPr>
          <w:rFonts w:cstheme="minorHAnsi"/>
        </w:rPr>
        <w:t xml:space="preserve">all </w:t>
      </w:r>
      <w:r w:rsidR="00A64E5C" w:rsidRPr="00581286">
        <w:rPr>
          <w:rFonts w:cstheme="minorHAnsi"/>
        </w:rPr>
        <w:t>arts and culture</w:t>
      </w:r>
      <w:r w:rsidR="001A7C3C" w:rsidRPr="00581286">
        <w:rPr>
          <w:rFonts w:cstheme="minorHAnsi"/>
        </w:rPr>
        <w:t>; in relation to art</w:t>
      </w:r>
      <w:r w:rsidR="00A5579F" w:rsidRPr="00581286">
        <w:rPr>
          <w:rFonts w:cstheme="minorHAnsi"/>
        </w:rPr>
        <w:t xml:space="preserve"> form,</w:t>
      </w:r>
      <w:r w:rsidR="00BD05AD">
        <w:rPr>
          <w:rFonts w:cstheme="minorHAnsi"/>
        </w:rPr>
        <w:t xml:space="preserve"> place-</w:t>
      </w:r>
      <w:r w:rsidR="00A5579F" w:rsidRPr="00581286">
        <w:rPr>
          <w:rFonts w:cstheme="minorHAnsi"/>
        </w:rPr>
        <w:t xml:space="preserve">based commissioning and </w:t>
      </w:r>
      <w:r w:rsidR="00BD05AD">
        <w:rPr>
          <w:rFonts w:cstheme="minorHAnsi"/>
        </w:rPr>
        <w:t>digital platforms.</w:t>
      </w:r>
    </w:p>
    <w:p w:rsidR="00F155B0" w:rsidRPr="00581286" w:rsidRDefault="001A7C3C" w:rsidP="009C39D4">
      <w:pPr>
        <w:rPr>
          <w:rFonts w:cstheme="minorHAnsi"/>
        </w:rPr>
      </w:pPr>
      <w:r w:rsidRPr="00581286">
        <w:rPr>
          <w:rFonts w:cstheme="minorHAnsi"/>
        </w:rPr>
        <w:t>Arts and culture</w:t>
      </w:r>
      <w:r w:rsidR="006B46F9" w:rsidRPr="00581286">
        <w:rPr>
          <w:rFonts w:cstheme="minorHAnsi"/>
        </w:rPr>
        <w:t xml:space="preserve"> </w:t>
      </w:r>
      <w:r w:rsidR="00BD05AD">
        <w:rPr>
          <w:rFonts w:cstheme="minorHAnsi"/>
        </w:rPr>
        <w:t>produced in these settings needs</w:t>
      </w:r>
      <w:r w:rsidR="006B46F9" w:rsidRPr="00581286">
        <w:rPr>
          <w:rFonts w:cstheme="minorHAnsi"/>
        </w:rPr>
        <w:t xml:space="preserve"> to be fostered through </w:t>
      </w:r>
      <w:r w:rsidR="00F155B0" w:rsidRPr="00581286">
        <w:rPr>
          <w:rFonts w:cstheme="minorHAnsi"/>
        </w:rPr>
        <w:t xml:space="preserve">investment in </w:t>
      </w:r>
      <w:r w:rsidR="006B46F9" w:rsidRPr="00581286">
        <w:rPr>
          <w:rFonts w:cstheme="minorHAnsi"/>
        </w:rPr>
        <w:t xml:space="preserve">brave collaborative projects, which enable arts and culture to thrive on a personal level </w:t>
      </w:r>
      <w:r w:rsidR="00A64E5C" w:rsidRPr="00581286">
        <w:rPr>
          <w:rFonts w:cstheme="minorHAnsi"/>
        </w:rPr>
        <w:t>(in prisons, pr</w:t>
      </w:r>
      <w:r w:rsidRPr="00581286">
        <w:rPr>
          <w:rFonts w:cstheme="minorHAnsi"/>
        </w:rPr>
        <w:t xml:space="preserve">obation and community settings) and </w:t>
      </w:r>
      <w:r w:rsidR="00BD05AD">
        <w:rPr>
          <w:rFonts w:cstheme="minorHAnsi"/>
        </w:rPr>
        <w:t>expand</w:t>
      </w:r>
      <w:r w:rsidRPr="00581286">
        <w:rPr>
          <w:rFonts w:cstheme="minorHAnsi"/>
        </w:rPr>
        <w:t xml:space="preserve"> into </w:t>
      </w:r>
      <w:r w:rsidR="006B46F9" w:rsidRPr="00581286">
        <w:rPr>
          <w:rFonts w:cstheme="minorHAnsi"/>
        </w:rPr>
        <w:t xml:space="preserve">mainstream platforms. Arts Council England along with its leading National </w:t>
      </w:r>
      <w:r w:rsidR="001A703B" w:rsidRPr="00581286">
        <w:rPr>
          <w:rFonts w:cstheme="minorHAnsi"/>
        </w:rPr>
        <w:t>Portfolio</w:t>
      </w:r>
      <w:r w:rsidR="006B46F9" w:rsidRPr="00581286">
        <w:rPr>
          <w:rFonts w:cstheme="minorHAnsi"/>
        </w:rPr>
        <w:t xml:space="preserve"> organisations</w:t>
      </w:r>
      <w:r w:rsidR="00BD05AD">
        <w:rPr>
          <w:rFonts w:cstheme="minorHAnsi"/>
        </w:rPr>
        <w:t>,</w:t>
      </w:r>
      <w:r w:rsidR="006B46F9" w:rsidRPr="00581286">
        <w:rPr>
          <w:rFonts w:cstheme="minorHAnsi"/>
        </w:rPr>
        <w:t xml:space="preserve"> with</w:t>
      </w:r>
      <w:r w:rsidR="00BD05AD">
        <w:rPr>
          <w:rFonts w:cstheme="minorHAnsi"/>
        </w:rPr>
        <w:t xml:space="preserve"> their</w:t>
      </w:r>
      <w:r w:rsidR="006B46F9" w:rsidRPr="00581286">
        <w:rPr>
          <w:rFonts w:cstheme="minorHAnsi"/>
        </w:rPr>
        <w:t xml:space="preserve"> high status and profile</w:t>
      </w:r>
      <w:r w:rsidR="00BD05AD">
        <w:rPr>
          <w:rFonts w:cstheme="minorHAnsi"/>
        </w:rPr>
        <w:t>,</w:t>
      </w:r>
      <w:r w:rsidR="006B46F9" w:rsidRPr="00581286">
        <w:rPr>
          <w:rFonts w:cstheme="minorHAnsi"/>
        </w:rPr>
        <w:t xml:space="preserve"> need to advocate</w:t>
      </w:r>
      <w:r w:rsidR="00F155B0" w:rsidRPr="00581286">
        <w:rPr>
          <w:rFonts w:cstheme="minorHAnsi"/>
        </w:rPr>
        <w:t xml:space="preserve"> and invest in</w:t>
      </w:r>
      <w:r w:rsidR="006B46F9" w:rsidRPr="00581286">
        <w:rPr>
          <w:rFonts w:cstheme="minorHAnsi"/>
        </w:rPr>
        <w:t xml:space="preserve"> </w:t>
      </w:r>
      <w:r w:rsidR="00A64E5C" w:rsidRPr="00581286">
        <w:rPr>
          <w:rFonts w:cstheme="minorHAnsi"/>
        </w:rPr>
        <w:t xml:space="preserve">arts and culture from criminal justice settings, through </w:t>
      </w:r>
      <w:r w:rsidR="006B46F9" w:rsidRPr="00581286">
        <w:rPr>
          <w:rFonts w:cstheme="minorHAnsi"/>
        </w:rPr>
        <w:t>its employment practices (</w:t>
      </w:r>
      <w:r w:rsidR="00A64E5C" w:rsidRPr="00581286">
        <w:rPr>
          <w:rFonts w:cstheme="minorHAnsi"/>
        </w:rPr>
        <w:t>for example</w:t>
      </w:r>
      <w:r w:rsidR="00BD05AD">
        <w:rPr>
          <w:rFonts w:cstheme="minorHAnsi"/>
        </w:rPr>
        <w:t>, by</w:t>
      </w:r>
      <w:r w:rsidR="00A64E5C" w:rsidRPr="00581286">
        <w:rPr>
          <w:rFonts w:cstheme="minorHAnsi"/>
        </w:rPr>
        <w:t xml:space="preserve"> banning the box) along with its</w:t>
      </w:r>
      <w:r w:rsidR="00BD05AD">
        <w:rPr>
          <w:rFonts w:cstheme="minorHAnsi"/>
        </w:rPr>
        <w:t xml:space="preserve"> programming, </w:t>
      </w:r>
      <w:r w:rsidR="006B46F9" w:rsidRPr="00581286">
        <w:rPr>
          <w:rFonts w:cstheme="minorHAnsi"/>
        </w:rPr>
        <w:t>educationa</w:t>
      </w:r>
      <w:r w:rsidR="001A703B" w:rsidRPr="00581286">
        <w:rPr>
          <w:rFonts w:cstheme="minorHAnsi"/>
        </w:rPr>
        <w:t xml:space="preserve">l and </w:t>
      </w:r>
      <w:r w:rsidR="006B46F9" w:rsidRPr="00581286">
        <w:rPr>
          <w:rFonts w:cstheme="minorHAnsi"/>
        </w:rPr>
        <w:t>outreach work to ensure</w:t>
      </w:r>
      <w:r w:rsidR="00F31640" w:rsidRPr="00581286">
        <w:rPr>
          <w:rFonts w:cstheme="minorHAnsi"/>
        </w:rPr>
        <w:t xml:space="preserve"> </w:t>
      </w:r>
      <w:r w:rsidR="001A703B" w:rsidRPr="00581286">
        <w:rPr>
          <w:rFonts w:cstheme="minorHAnsi"/>
        </w:rPr>
        <w:t>individuals</w:t>
      </w:r>
      <w:r w:rsidR="00F31640" w:rsidRPr="00581286">
        <w:rPr>
          <w:rFonts w:cstheme="minorHAnsi"/>
        </w:rPr>
        <w:t xml:space="preserve"> from all corners of society can see their own culture reflected back to them in mainstream institutions and </w:t>
      </w:r>
      <w:r w:rsidR="001A703B" w:rsidRPr="00581286">
        <w:rPr>
          <w:rFonts w:cstheme="minorHAnsi"/>
        </w:rPr>
        <w:t>platforms</w:t>
      </w:r>
      <w:r w:rsidR="00F31640" w:rsidRPr="00581286">
        <w:rPr>
          <w:rFonts w:cstheme="minorHAnsi"/>
        </w:rPr>
        <w:t xml:space="preserve">. </w:t>
      </w:r>
    </w:p>
    <w:p w:rsidR="00B46A88" w:rsidRDefault="001A703B" w:rsidP="009C39D4">
      <w:pPr>
        <w:rPr>
          <w:rFonts w:cstheme="minorHAnsi"/>
        </w:rPr>
      </w:pPr>
      <w:r w:rsidRPr="00581286">
        <w:rPr>
          <w:rFonts w:cstheme="minorHAnsi"/>
        </w:rPr>
        <w:t xml:space="preserve">The Koestler Trust </w:t>
      </w:r>
      <w:r w:rsidR="00BD05AD">
        <w:rPr>
          <w:rFonts w:cstheme="minorHAnsi"/>
        </w:rPr>
        <w:t xml:space="preserve">- </w:t>
      </w:r>
      <w:r w:rsidRPr="00581286">
        <w:rPr>
          <w:rFonts w:cstheme="minorHAnsi"/>
        </w:rPr>
        <w:t>and others who exhibit creative excellence from within our prisons</w:t>
      </w:r>
      <w:r w:rsidR="00BD05AD">
        <w:rPr>
          <w:rFonts w:cstheme="minorHAnsi"/>
        </w:rPr>
        <w:t xml:space="preserve"> </w:t>
      </w:r>
      <w:r w:rsidR="00B46A88">
        <w:rPr>
          <w:rFonts w:cstheme="minorHAnsi"/>
        </w:rPr>
        <w:t>–</w:t>
      </w:r>
      <w:r w:rsidRPr="00581286">
        <w:rPr>
          <w:rFonts w:cstheme="minorHAnsi"/>
        </w:rPr>
        <w:t xml:space="preserve"> celebrate</w:t>
      </w:r>
      <w:r w:rsidR="00B46A88">
        <w:rPr>
          <w:rFonts w:cstheme="minorHAnsi"/>
        </w:rPr>
        <w:t xml:space="preserve"> art forms such as</w:t>
      </w:r>
      <w:r w:rsidRPr="00581286">
        <w:rPr>
          <w:rFonts w:cstheme="minorHAnsi"/>
        </w:rPr>
        <w:t xml:space="preserve"> m</w:t>
      </w:r>
      <w:r w:rsidR="00F155B0" w:rsidRPr="00581286">
        <w:rPr>
          <w:rFonts w:cstheme="minorHAnsi"/>
        </w:rPr>
        <w:t xml:space="preserve">usic, playwriting, soap carving, sculpture, </w:t>
      </w:r>
      <w:r w:rsidRPr="00581286">
        <w:rPr>
          <w:rFonts w:cstheme="minorHAnsi"/>
        </w:rPr>
        <w:t>model making, textiles, painting and</w:t>
      </w:r>
      <w:r w:rsidR="00B46A88">
        <w:rPr>
          <w:rFonts w:cstheme="minorHAnsi"/>
        </w:rPr>
        <w:t xml:space="preserve"> poetry. Participation in these can not only improve</w:t>
      </w:r>
      <w:r w:rsidRPr="00581286">
        <w:rPr>
          <w:rFonts w:cstheme="minorHAnsi"/>
        </w:rPr>
        <w:t xml:space="preserve"> wellbeing, but </w:t>
      </w:r>
      <w:r w:rsidR="00B46A88">
        <w:rPr>
          <w:rFonts w:cstheme="minorHAnsi"/>
        </w:rPr>
        <w:t>also have</w:t>
      </w:r>
      <w:r w:rsidRPr="00581286">
        <w:rPr>
          <w:rFonts w:cstheme="minorHAnsi"/>
        </w:rPr>
        <w:t xml:space="preserve"> an active impact on reducing reoffending</w:t>
      </w:r>
      <w:r w:rsidR="00B46A88">
        <w:rPr>
          <w:rFonts w:cstheme="minorHAnsi"/>
        </w:rPr>
        <w:t xml:space="preserve"> (See </w:t>
      </w:r>
      <w:hyperlink r:id="rId12" w:history="1">
        <w:r w:rsidR="00B46A88" w:rsidRPr="00B46A88">
          <w:rPr>
            <w:rStyle w:val="Hyperlink"/>
            <w:rFonts w:cstheme="minorHAnsi"/>
          </w:rPr>
          <w:t>Justice Data Lab analysis</w:t>
        </w:r>
      </w:hyperlink>
      <w:r w:rsidR="00B46A88">
        <w:rPr>
          <w:rFonts w:cstheme="minorHAnsi"/>
        </w:rPr>
        <w:t xml:space="preserve"> and NCJAA’s </w:t>
      </w:r>
      <w:hyperlink r:id="rId13" w:history="1">
        <w:r w:rsidR="00B46A88" w:rsidRPr="00B46A88">
          <w:rPr>
            <w:rStyle w:val="Hyperlink"/>
            <w:rFonts w:cstheme="minorHAnsi"/>
          </w:rPr>
          <w:t>Evidence Library</w:t>
        </w:r>
      </w:hyperlink>
      <w:r w:rsidR="00B46A88">
        <w:rPr>
          <w:rFonts w:cstheme="minorHAnsi"/>
        </w:rPr>
        <w:t>).</w:t>
      </w:r>
    </w:p>
    <w:p w:rsidR="00F85429" w:rsidRPr="00581286" w:rsidRDefault="00A64E5C" w:rsidP="009C39D4">
      <w:pPr>
        <w:rPr>
          <w:rFonts w:cstheme="minorHAnsi"/>
        </w:rPr>
      </w:pPr>
      <w:r w:rsidRPr="00581286">
        <w:rPr>
          <w:rFonts w:cstheme="minorHAnsi"/>
        </w:rPr>
        <w:t xml:space="preserve">More can be done in criminal justice settings to foster and drive creative activity to not only support rehabilitation, but to improve </w:t>
      </w:r>
      <w:r w:rsidR="00E42F74" w:rsidRPr="00581286">
        <w:rPr>
          <w:rFonts w:cstheme="minorHAnsi"/>
        </w:rPr>
        <w:t xml:space="preserve">art and culture for all by </w:t>
      </w:r>
      <w:r w:rsidR="001A7C3C" w:rsidRPr="00581286">
        <w:rPr>
          <w:rFonts w:cstheme="minorHAnsi"/>
        </w:rPr>
        <w:t xml:space="preserve">nurturing talent and </w:t>
      </w:r>
      <w:r w:rsidR="00E42F74" w:rsidRPr="00581286">
        <w:rPr>
          <w:rFonts w:cstheme="minorHAnsi"/>
        </w:rPr>
        <w:t>unheard voices from the margins of society.</w:t>
      </w:r>
    </w:p>
    <w:p w:rsidR="001A7C3C" w:rsidRDefault="00B46A88" w:rsidP="009C39D4">
      <w:pPr>
        <w:rPr>
          <w:rFonts w:cstheme="minorHAnsi"/>
        </w:rPr>
      </w:pPr>
      <w:r>
        <w:rPr>
          <w:rFonts w:cstheme="minorHAnsi"/>
          <w:highlight w:val="yellow"/>
        </w:rPr>
        <w:t>*</w:t>
      </w:r>
      <w:r w:rsidRPr="00B46A88">
        <w:rPr>
          <w:rFonts w:cstheme="minorHAnsi"/>
          <w:highlight w:val="yellow"/>
        </w:rPr>
        <w:t xml:space="preserve">More case study examples to be </w:t>
      </w:r>
      <w:r>
        <w:rPr>
          <w:rFonts w:cstheme="minorHAnsi"/>
          <w:highlight w:val="yellow"/>
        </w:rPr>
        <w:t>added</w:t>
      </w:r>
      <w:r w:rsidRPr="00B46A88">
        <w:rPr>
          <w:rFonts w:cstheme="minorHAnsi"/>
          <w:highlight w:val="yellow"/>
        </w:rPr>
        <w:t>.</w:t>
      </w:r>
    </w:p>
    <w:p w:rsidR="00B46A88" w:rsidRPr="00581286" w:rsidRDefault="00B46A88" w:rsidP="009C39D4">
      <w:pPr>
        <w:rPr>
          <w:rFonts w:cstheme="minorHAnsi"/>
        </w:rPr>
      </w:pPr>
    </w:p>
    <w:p w:rsidR="009C39D4" w:rsidRPr="00B46A88" w:rsidRDefault="00B46A88" w:rsidP="00B46A88">
      <w:pPr>
        <w:pStyle w:val="Heading2"/>
        <w:rPr>
          <w:lang w:eastAsia="en-GB"/>
        </w:rPr>
      </w:pPr>
      <w:r w:rsidRPr="00B46A88">
        <w:rPr>
          <w:lang w:eastAsia="en-GB"/>
        </w:rPr>
        <w:lastRenderedPageBreak/>
        <w:t>2.</w:t>
      </w:r>
      <w:r>
        <w:rPr>
          <w:lang w:eastAsia="en-GB"/>
        </w:rPr>
        <w:t xml:space="preserve"> </w:t>
      </w:r>
      <w:r w:rsidR="009C39D4" w:rsidRPr="00B46A88">
        <w:rPr>
          <w:lang w:eastAsia="en-GB"/>
        </w:rPr>
        <w:t>People from every background benefit from public investment in culture</w:t>
      </w:r>
    </w:p>
    <w:p w:rsidR="00B46A88" w:rsidRDefault="00AF328C" w:rsidP="00AF328C">
      <w:pPr>
        <w:spacing w:line="276" w:lineRule="auto"/>
        <w:rPr>
          <w:rFonts w:cstheme="minorHAnsi"/>
          <w:lang w:eastAsia="en-GB"/>
        </w:rPr>
      </w:pPr>
      <w:r w:rsidRPr="00581286">
        <w:rPr>
          <w:rFonts w:cstheme="minorHAnsi"/>
          <w:lang w:eastAsia="en-GB"/>
        </w:rPr>
        <w:t xml:space="preserve">To support Arts Council </w:t>
      </w:r>
      <w:r w:rsidR="00E42F74" w:rsidRPr="00581286">
        <w:rPr>
          <w:rFonts w:cstheme="minorHAnsi"/>
          <w:lang w:eastAsia="en-GB"/>
        </w:rPr>
        <w:t xml:space="preserve">England </w:t>
      </w:r>
      <w:r w:rsidRPr="00581286">
        <w:rPr>
          <w:rFonts w:cstheme="minorHAnsi"/>
          <w:lang w:eastAsia="en-GB"/>
        </w:rPr>
        <w:t>work with local communities</w:t>
      </w:r>
      <w:r w:rsidR="001A7C3C" w:rsidRPr="00581286">
        <w:rPr>
          <w:rFonts w:cstheme="minorHAnsi"/>
          <w:lang w:eastAsia="en-GB"/>
        </w:rPr>
        <w:t xml:space="preserve"> and</w:t>
      </w:r>
      <w:r w:rsidR="00E42F74" w:rsidRPr="00581286">
        <w:rPr>
          <w:rFonts w:cstheme="minorHAnsi"/>
          <w:lang w:eastAsia="en-GB"/>
        </w:rPr>
        <w:t xml:space="preserve"> </w:t>
      </w:r>
      <w:r w:rsidR="00B46A88">
        <w:rPr>
          <w:rFonts w:cstheme="minorHAnsi"/>
          <w:lang w:eastAsia="en-GB"/>
        </w:rPr>
        <w:t>enable they “</w:t>
      </w:r>
      <w:r w:rsidRPr="00581286">
        <w:rPr>
          <w:rFonts w:cstheme="minorHAnsi"/>
          <w:i/>
          <w:lang w:eastAsia="en-GB"/>
        </w:rPr>
        <w:t>reach a far wider range of people and tackle the barrier that prevent people from taking part in publically funded cultural experience</w:t>
      </w:r>
      <w:r w:rsidR="00B46A88">
        <w:rPr>
          <w:rFonts w:cstheme="minorHAnsi"/>
          <w:i/>
          <w:lang w:eastAsia="en-GB"/>
        </w:rPr>
        <w:t>”</w:t>
      </w:r>
      <w:r w:rsidRPr="00581286">
        <w:rPr>
          <w:rFonts w:cstheme="minorHAnsi"/>
          <w:lang w:eastAsia="en-GB"/>
        </w:rPr>
        <w:t xml:space="preserve"> the work across criminal justice must be </w:t>
      </w:r>
      <w:r w:rsidR="00E42F74" w:rsidRPr="00581286">
        <w:rPr>
          <w:rFonts w:cstheme="minorHAnsi"/>
          <w:lang w:eastAsia="en-GB"/>
        </w:rPr>
        <w:t>expanded and explicitly supported</w:t>
      </w:r>
      <w:r w:rsidR="00B46A88">
        <w:rPr>
          <w:rFonts w:cstheme="minorHAnsi"/>
          <w:lang w:eastAsia="en-GB"/>
        </w:rPr>
        <w:t>.</w:t>
      </w:r>
    </w:p>
    <w:p w:rsidR="00B46A88" w:rsidRDefault="00AF328C" w:rsidP="00AF328C">
      <w:pPr>
        <w:spacing w:line="276" w:lineRule="auto"/>
        <w:rPr>
          <w:rFonts w:cstheme="minorHAnsi"/>
        </w:rPr>
      </w:pPr>
      <w:r w:rsidRPr="00581286">
        <w:rPr>
          <w:rFonts w:cstheme="minorHAnsi"/>
        </w:rPr>
        <w:t xml:space="preserve">In England there are currently over 85,000 people in prison and over 250,000 on community sentences. There are just under </w:t>
      </w:r>
      <w:r w:rsidRPr="00581286">
        <w:rPr>
          <w:rFonts w:eastAsia="Times New Roman" w:cstheme="minorHAnsi"/>
        </w:rPr>
        <w:t>1,000 children under the age of 18 in custody in England and Wales. There are also 6,000 young adults aged 18-20 in prison</w:t>
      </w:r>
      <w:r w:rsidRPr="00581286">
        <w:rPr>
          <w:rFonts w:cstheme="minorHAnsi"/>
        </w:rPr>
        <w:t xml:space="preserve">. </w:t>
      </w:r>
      <w:r w:rsidR="00B46A88">
        <w:rPr>
          <w:rFonts w:cstheme="minorHAnsi"/>
        </w:rPr>
        <w:t>Over</w:t>
      </w:r>
      <w:r w:rsidR="00E42F74" w:rsidRPr="00581286">
        <w:rPr>
          <w:rFonts w:cstheme="minorHAnsi"/>
        </w:rPr>
        <w:t xml:space="preserve"> 11 million people in the UK </w:t>
      </w:r>
      <w:r w:rsidR="00B46A88">
        <w:rPr>
          <w:rFonts w:cstheme="minorHAnsi"/>
        </w:rPr>
        <w:t>have</w:t>
      </w:r>
      <w:r w:rsidR="00E42F74" w:rsidRPr="00581286">
        <w:rPr>
          <w:rFonts w:cstheme="minorHAnsi"/>
        </w:rPr>
        <w:t xml:space="preserve"> </w:t>
      </w:r>
      <w:r w:rsidR="00B46A88">
        <w:rPr>
          <w:rFonts w:cstheme="minorHAnsi"/>
        </w:rPr>
        <w:t xml:space="preserve">criminal records (See </w:t>
      </w:r>
      <w:proofErr w:type="spellStart"/>
      <w:r w:rsidR="00B46A88">
        <w:rPr>
          <w:rFonts w:cstheme="minorHAnsi"/>
        </w:rPr>
        <w:t>Unlock’s</w:t>
      </w:r>
      <w:proofErr w:type="spellEnd"/>
      <w:r w:rsidR="00B46A88">
        <w:rPr>
          <w:rFonts w:cstheme="minorHAnsi"/>
        </w:rPr>
        <w:t xml:space="preserve"> </w:t>
      </w:r>
      <w:hyperlink r:id="rId14" w:history="1">
        <w:r w:rsidR="00B46A88" w:rsidRPr="00B46A88">
          <w:rPr>
            <w:rStyle w:val="Hyperlink"/>
            <w:rFonts w:cstheme="minorHAnsi"/>
          </w:rPr>
          <w:t>key facts</w:t>
        </w:r>
      </w:hyperlink>
      <w:r w:rsidR="00B46A88">
        <w:rPr>
          <w:rFonts w:cstheme="minorHAnsi"/>
        </w:rPr>
        <w:t>).</w:t>
      </w:r>
    </w:p>
    <w:p w:rsidR="00B46A88" w:rsidRDefault="00E42F74" w:rsidP="00AF328C">
      <w:pPr>
        <w:spacing w:line="276" w:lineRule="auto"/>
        <w:rPr>
          <w:rFonts w:cstheme="minorHAnsi"/>
        </w:rPr>
      </w:pPr>
      <w:r w:rsidRPr="00581286">
        <w:rPr>
          <w:rFonts w:cstheme="minorHAnsi"/>
        </w:rPr>
        <w:t>There is therefore</w:t>
      </w:r>
      <w:r w:rsidR="00AF328C" w:rsidRPr="00581286">
        <w:rPr>
          <w:rFonts w:cstheme="minorHAnsi"/>
        </w:rPr>
        <w:t xml:space="preserve"> huge potential to reach new participants, artists and audiences</w:t>
      </w:r>
      <w:r w:rsidRPr="00581286">
        <w:rPr>
          <w:rFonts w:cstheme="minorHAnsi"/>
        </w:rPr>
        <w:t xml:space="preserve"> by working to include the arts and criminal justice sector more </w:t>
      </w:r>
      <w:r w:rsidR="001A7C3C" w:rsidRPr="00581286">
        <w:rPr>
          <w:rFonts w:cstheme="minorHAnsi"/>
        </w:rPr>
        <w:t>explicitly and holistically across the strategy to ensure the work is embedded in approach</w:t>
      </w:r>
      <w:r w:rsidR="00AF328C" w:rsidRPr="00581286">
        <w:rPr>
          <w:rFonts w:cstheme="minorHAnsi"/>
        </w:rPr>
        <w:t xml:space="preserve">. Those in the criminal justice system represent some of the most disadvantaged people in our society – the 2016 </w:t>
      </w:r>
      <w:hyperlink r:id="rId15" w:history="1">
        <w:r w:rsidR="00AF328C" w:rsidRPr="00B46A88">
          <w:rPr>
            <w:rStyle w:val="Hyperlink"/>
            <w:rFonts w:cstheme="minorHAnsi"/>
          </w:rPr>
          <w:t>Bromley Briefing</w:t>
        </w:r>
      </w:hyperlink>
      <w:r w:rsidR="00AF328C" w:rsidRPr="00581286">
        <w:rPr>
          <w:rFonts w:cstheme="minorHAnsi"/>
        </w:rPr>
        <w:t xml:space="preserve"> highlights that people from low socio-economic groups, care leavers and those from BAME and Gypsy, Romany and Traveller backgrounds are all over-represented. It also points to the high level of mental and physical health issues, poor educational attainment and individuals caught in a cycle of crime: 47% have no qualifications; 48% of prisoners reo</w:t>
      </w:r>
      <w:r w:rsidR="00B46A88">
        <w:rPr>
          <w:rFonts w:cstheme="minorHAnsi"/>
        </w:rPr>
        <w:t>ffend within a year of release.</w:t>
      </w:r>
    </w:p>
    <w:p w:rsidR="00AF328C" w:rsidRPr="00581286" w:rsidRDefault="00AF328C" w:rsidP="00AF328C">
      <w:pPr>
        <w:spacing w:line="276" w:lineRule="auto"/>
        <w:rPr>
          <w:rFonts w:cstheme="minorHAnsi"/>
        </w:rPr>
      </w:pPr>
      <w:r w:rsidRPr="00581286">
        <w:rPr>
          <w:rFonts w:cstheme="minorHAnsi"/>
        </w:rPr>
        <w:t>To compound this, criminal justice settings are not well served by the arts. They are often in isolated locations with very few creative resources to draw on. Consequently, access is unequal and not</w:t>
      </w:r>
      <w:r w:rsidR="00B46A88">
        <w:rPr>
          <w:rFonts w:cstheme="minorHAnsi"/>
        </w:rPr>
        <w:t xml:space="preserve"> determined by desire or need. </w:t>
      </w:r>
      <w:r w:rsidRPr="00581286">
        <w:rPr>
          <w:rFonts w:cstheme="minorHAnsi"/>
        </w:rPr>
        <w:t xml:space="preserve">In contrast, the </w:t>
      </w:r>
      <w:hyperlink r:id="rId16" w:history="1">
        <w:r w:rsidRPr="00B46A88">
          <w:rPr>
            <w:rStyle w:val="Hyperlink"/>
            <w:rFonts w:cstheme="minorHAnsi"/>
          </w:rPr>
          <w:t>Warwick Commission</w:t>
        </w:r>
      </w:hyperlink>
      <w:r w:rsidRPr="00581286">
        <w:rPr>
          <w:rFonts w:cstheme="minorHAnsi"/>
        </w:rPr>
        <w:t xml:space="preserve"> highlights that nearly half of live music audiences and a third of theatregoers and gallery visitors are from the wealthiest, best educated and least ethnically diverse 8% of society.  </w:t>
      </w:r>
    </w:p>
    <w:p w:rsidR="00E42F74" w:rsidRPr="00581286" w:rsidRDefault="00E42F74" w:rsidP="00AF328C">
      <w:pPr>
        <w:spacing w:line="276" w:lineRule="auto"/>
        <w:rPr>
          <w:rFonts w:cstheme="minorHAnsi"/>
        </w:rPr>
      </w:pPr>
      <w:r w:rsidRPr="00581286">
        <w:rPr>
          <w:rFonts w:cstheme="minorHAnsi"/>
        </w:rPr>
        <w:t xml:space="preserve">To make this a reality the NCJAA would like to see </w:t>
      </w:r>
      <w:r w:rsidR="001A7C3C" w:rsidRPr="00581286">
        <w:rPr>
          <w:rFonts w:cstheme="minorHAnsi"/>
        </w:rPr>
        <w:t>Arts Council England</w:t>
      </w:r>
      <w:r w:rsidRPr="00581286">
        <w:rPr>
          <w:rFonts w:cstheme="minorHAnsi"/>
        </w:rPr>
        <w:t>:</w:t>
      </w:r>
    </w:p>
    <w:p w:rsidR="00E42F74" w:rsidRPr="00581286" w:rsidRDefault="00E42F74" w:rsidP="00AF328C">
      <w:pPr>
        <w:pStyle w:val="ListParagraph"/>
        <w:numPr>
          <w:ilvl w:val="0"/>
          <w:numId w:val="4"/>
        </w:numPr>
        <w:spacing w:line="276" w:lineRule="auto"/>
        <w:rPr>
          <w:rFonts w:cstheme="minorHAnsi"/>
        </w:rPr>
      </w:pPr>
      <w:r w:rsidRPr="00581286">
        <w:rPr>
          <w:rFonts w:cstheme="minorHAnsi"/>
        </w:rPr>
        <w:t xml:space="preserve">Invest in building relationships </w:t>
      </w:r>
      <w:r w:rsidR="00AF328C" w:rsidRPr="00581286">
        <w:rPr>
          <w:rFonts w:cstheme="minorHAnsi"/>
        </w:rPr>
        <w:t>between specialist, grass roots organisations working in crim</w:t>
      </w:r>
      <w:r w:rsidR="00E0344A" w:rsidRPr="00581286">
        <w:rPr>
          <w:rFonts w:cstheme="minorHAnsi"/>
        </w:rPr>
        <w:t>inal justice settings and mainstream large, high profile arts organisation. We would</w:t>
      </w:r>
      <w:r w:rsidRPr="00581286">
        <w:rPr>
          <w:rFonts w:cstheme="minorHAnsi"/>
        </w:rPr>
        <w:t xml:space="preserve"> therefore</w:t>
      </w:r>
      <w:r w:rsidR="00E0344A" w:rsidRPr="00581286">
        <w:rPr>
          <w:rFonts w:cstheme="minorHAnsi"/>
        </w:rPr>
        <w:t xml:space="preserve"> support Arts Council</w:t>
      </w:r>
      <w:r w:rsidR="00B46A88">
        <w:rPr>
          <w:rFonts w:cstheme="minorHAnsi"/>
        </w:rPr>
        <w:t xml:space="preserve"> England</w:t>
      </w:r>
      <w:r w:rsidR="00E0344A" w:rsidRPr="00581286">
        <w:rPr>
          <w:rFonts w:cstheme="minorHAnsi"/>
        </w:rPr>
        <w:t xml:space="preserve"> in their aim that all organisation that receive public funding must tackle barrier</w:t>
      </w:r>
      <w:r w:rsidR="00B46A88">
        <w:rPr>
          <w:rFonts w:cstheme="minorHAnsi"/>
        </w:rPr>
        <w:t>s that exclude people.</w:t>
      </w:r>
    </w:p>
    <w:p w:rsidR="00E0344A" w:rsidRPr="00581286" w:rsidRDefault="00E42F74" w:rsidP="00AF328C">
      <w:pPr>
        <w:pStyle w:val="ListParagraph"/>
        <w:numPr>
          <w:ilvl w:val="0"/>
          <w:numId w:val="4"/>
        </w:numPr>
        <w:spacing w:line="276" w:lineRule="auto"/>
        <w:rPr>
          <w:rFonts w:cstheme="minorHAnsi"/>
        </w:rPr>
      </w:pPr>
      <w:r w:rsidRPr="00581286">
        <w:rPr>
          <w:rFonts w:cstheme="minorHAnsi"/>
        </w:rPr>
        <w:t>A</w:t>
      </w:r>
      <w:r w:rsidR="0044682D" w:rsidRPr="00581286">
        <w:rPr>
          <w:rFonts w:cstheme="minorHAnsi"/>
        </w:rPr>
        <w:t>cknowledge</w:t>
      </w:r>
      <w:r w:rsidR="00E0344A" w:rsidRPr="00581286">
        <w:rPr>
          <w:rFonts w:cstheme="minorHAnsi"/>
        </w:rPr>
        <w:t xml:space="preserve"> the specific challenges that occur when w</w:t>
      </w:r>
      <w:r w:rsidR="0044682D" w:rsidRPr="00581286">
        <w:rPr>
          <w:rFonts w:cstheme="minorHAnsi"/>
        </w:rPr>
        <w:t>orking in a prison environment.</w:t>
      </w:r>
    </w:p>
    <w:p w:rsidR="00F85429" w:rsidRPr="00B46A88" w:rsidRDefault="00B46A88" w:rsidP="00B46A88">
      <w:pPr>
        <w:pStyle w:val="ListParagraph"/>
        <w:numPr>
          <w:ilvl w:val="0"/>
          <w:numId w:val="4"/>
        </w:numPr>
        <w:spacing w:line="276" w:lineRule="auto"/>
        <w:rPr>
          <w:rFonts w:cstheme="minorHAnsi"/>
        </w:rPr>
      </w:pPr>
      <w:r>
        <w:rPr>
          <w:rFonts w:cstheme="minorHAnsi"/>
        </w:rPr>
        <w:t>Ensure s</w:t>
      </w:r>
      <w:r w:rsidR="00F85429" w:rsidRPr="00581286">
        <w:rPr>
          <w:rFonts w:cstheme="minorHAnsi"/>
        </w:rPr>
        <w:t>ustained investment in small local specialist work and support to help secure funding and ensure resilience.</w:t>
      </w:r>
    </w:p>
    <w:p w:rsidR="00E42F74" w:rsidRDefault="001A7C3C" w:rsidP="00B46A88">
      <w:pPr>
        <w:spacing w:line="276" w:lineRule="auto"/>
        <w:rPr>
          <w:rFonts w:cstheme="minorHAnsi"/>
        </w:rPr>
      </w:pPr>
      <w:r w:rsidRPr="00B46A88">
        <w:rPr>
          <w:rFonts w:cstheme="minorHAnsi"/>
          <w:highlight w:val="yellow"/>
        </w:rPr>
        <w:t xml:space="preserve">*More examples to </w:t>
      </w:r>
      <w:r w:rsidR="00B46A88" w:rsidRPr="00B46A88">
        <w:rPr>
          <w:rFonts w:cstheme="minorHAnsi"/>
          <w:highlight w:val="yellow"/>
        </w:rPr>
        <w:t>be added</w:t>
      </w:r>
      <w:r w:rsidRPr="00B46A88">
        <w:rPr>
          <w:rFonts w:cstheme="minorHAnsi"/>
          <w:highlight w:val="yellow"/>
        </w:rPr>
        <w:t xml:space="preserve"> from </w:t>
      </w:r>
      <w:r w:rsidR="00B46A88" w:rsidRPr="00B46A88">
        <w:rPr>
          <w:rFonts w:cstheme="minorHAnsi"/>
          <w:highlight w:val="yellow"/>
        </w:rPr>
        <w:t>NCJAA consultation</w:t>
      </w:r>
      <w:r w:rsidRPr="00B46A88">
        <w:rPr>
          <w:rFonts w:cstheme="minorHAnsi"/>
          <w:highlight w:val="yellow"/>
        </w:rPr>
        <w:t xml:space="preserve"> event and document</w:t>
      </w:r>
      <w:r w:rsidR="00B46A88" w:rsidRPr="00B46A88">
        <w:rPr>
          <w:rFonts w:cstheme="minorHAnsi"/>
          <w:highlight w:val="yellow"/>
        </w:rPr>
        <w:t xml:space="preserve">, </w:t>
      </w:r>
      <w:hyperlink r:id="rId17" w:history="1">
        <w:proofErr w:type="gramStart"/>
        <w:r w:rsidR="00B46A88" w:rsidRPr="00B46A88">
          <w:rPr>
            <w:rStyle w:val="Hyperlink"/>
            <w:rFonts w:cstheme="minorHAnsi"/>
            <w:highlight w:val="yellow"/>
          </w:rPr>
          <w:t>What</w:t>
        </w:r>
        <w:proofErr w:type="gramEnd"/>
        <w:r w:rsidR="00B46A88" w:rsidRPr="00B46A88">
          <w:rPr>
            <w:rStyle w:val="Hyperlink"/>
            <w:rFonts w:cstheme="minorHAnsi"/>
            <w:highlight w:val="yellow"/>
          </w:rPr>
          <w:t xml:space="preserve"> does success look like for arts in criminal justice?</w:t>
        </w:r>
      </w:hyperlink>
    </w:p>
    <w:p w:rsidR="00E115EF" w:rsidRPr="00581286" w:rsidRDefault="00E115EF" w:rsidP="00B46A88">
      <w:pPr>
        <w:spacing w:line="276" w:lineRule="auto"/>
        <w:rPr>
          <w:rFonts w:cstheme="minorHAnsi"/>
        </w:rPr>
      </w:pPr>
    </w:p>
    <w:p w:rsidR="009C39D4" w:rsidRPr="00B46A88" w:rsidRDefault="00B46A88" w:rsidP="00B46A88">
      <w:pPr>
        <w:pStyle w:val="Heading2"/>
      </w:pPr>
      <w:r>
        <w:rPr>
          <w:lang w:eastAsia="en-GB"/>
        </w:rPr>
        <w:t xml:space="preserve">3. </w:t>
      </w:r>
      <w:r w:rsidR="009C39D4" w:rsidRPr="00B46A88">
        <w:rPr>
          <w:lang w:eastAsia="en-GB"/>
        </w:rPr>
        <w:t>Creative R&amp;D and talent development are flourishing</w:t>
      </w:r>
    </w:p>
    <w:p w:rsidR="00E0344A" w:rsidRPr="00581286" w:rsidRDefault="00E0344A" w:rsidP="00E0344A">
      <w:pPr>
        <w:rPr>
          <w:rFonts w:cstheme="minorHAnsi"/>
        </w:rPr>
      </w:pPr>
      <w:r w:rsidRPr="00581286">
        <w:rPr>
          <w:rFonts w:cstheme="minorHAnsi"/>
        </w:rPr>
        <w:t xml:space="preserve">There is a significant need for recognised training in the field of arts and criminal justice. </w:t>
      </w:r>
      <w:r w:rsidR="005D1BA5" w:rsidRPr="00581286">
        <w:rPr>
          <w:rFonts w:cstheme="minorHAnsi"/>
        </w:rPr>
        <w:t>Our members</w:t>
      </w:r>
      <w:r w:rsidRPr="00581286">
        <w:rPr>
          <w:rFonts w:cstheme="minorHAnsi"/>
        </w:rPr>
        <w:t xml:space="preserve"> consistently ask for a range of training from introductory course</w:t>
      </w:r>
      <w:r w:rsidR="001A7C3C" w:rsidRPr="00581286">
        <w:rPr>
          <w:rFonts w:cstheme="minorHAnsi"/>
        </w:rPr>
        <w:t>s</w:t>
      </w:r>
      <w:r w:rsidRPr="00581286">
        <w:rPr>
          <w:rFonts w:cstheme="minorHAnsi"/>
        </w:rPr>
        <w:t xml:space="preserve"> to</w:t>
      </w:r>
      <w:r w:rsidR="005D1BA5" w:rsidRPr="00581286">
        <w:rPr>
          <w:rFonts w:cstheme="minorHAnsi"/>
        </w:rPr>
        <w:t xml:space="preserve"> leadership and artistic directi</w:t>
      </w:r>
      <w:r w:rsidRPr="00581286">
        <w:rPr>
          <w:rFonts w:cstheme="minorHAnsi"/>
        </w:rPr>
        <w:t>on. The NCJAA has begun to offer opportunit</w:t>
      </w:r>
      <w:r w:rsidR="00E115EF">
        <w:rPr>
          <w:rFonts w:cstheme="minorHAnsi"/>
        </w:rPr>
        <w:t xml:space="preserve">ies for training and mentoring </w:t>
      </w:r>
      <w:r w:rsidRPr="00581286">
        <w:rPr>
          <w:rFonts w:cstheme="minorHAnsi"/>
        </w:rPr>
        <w:t>but cannot currently meet demand</w:t>
      </w:r>
      <w:r w:rsidR="005D1BA5" w:rsidRPr="00581286">
        <w:rPr>
          <w:rFonts w:cstheme="minorHAnsi"/>
        </w:rPr>
        <w:t xml:space="preserve">. </w:t>
      </w:r>
    </w:p>
    <w:p w:rsidR="005D1BA5" w:rsidRPr="00581286" w:rsidRDefault="0044682D" w:rsidP="00E0344A">
      <w:pPr>
        <w:rPr>
          <w:rFonts w:cstheme="minorHAnsi"/>
        </w:rPr>
      </w:pPr>
      <w:r w:rsidRPr="00581286">
        <w:rPr>
          <w:rFonts w:cstheme="minorHAnsi"/>
        </w:rPr>
        <w:t>Higher Education</w:t>
      </w:r>
      <w:r w:rsidR="005D1BA5" w:rsidRPr="00581286">
        <w:rPr>
          <w:rFonts w:cstheme="minorHAnsi"/>
        </w:rPr>
        <w:t xml:space="preserve"> applied arts course</w:t>
      </w:r>
      <w:r w:rsidR="001A7C3C" w:rsidRPr="00581286">
        <w:rPr>
          <w:rFonts w:cstheme="minorHAnsi"/>
        </w:rPr>
        <w:t>s</w:t>
      </w:r>
      <w:r w:rsidR="005D1BA5" w:rsidRPr="00581286">
        <w:rPr>
          <w:rFonts w:cstheme="minorHAnsi"/>
        </w:rPr>
        <w:t xml:space="preserve"> are</w:t>
      </w:r>
      <w:r w:rsidR="001A7C3C" w:rsidRPr="00581286">
        <w:rPr>
          <w:rFonts w:cstheme="minorHAnsi"/>
        </w:rPr>
        <w:t xml:space="preserve"> increasingly including</w:t>
      </w:r>
      <w:r w:rsidR="005D1BA5" w:rsidRPr="00581286">
        <w:rPr>
          <w:rFonts w:cstheme="minorHAnsi"/>
        </w:rPr>
        <w:t xml:space="preserve"> an element of social practice, which does in some case</w:t>
      </w:r>
      <w:r w:rsidR="001A7C3C" w:rsidRPr="00581286">
        <w:rPr>
          <w:rFonts w:cstheme="minorHAnsi"/>
        </w:rPr>
        <w:t>s</w:t>
      </w:r>
      <w:r w:rsidR="005D1BA5" w:rsidRPr="00581286">
        <w:rPr>
          <w:rFonts w:cstheme="minorHAnsi"/>
        </w:rPr>
        <w:t xml:space="preserve"> apply to the criminal justice sector (specifically in the performing arts), but more could be done to join up this work with the needs of the criminal justice sector workforce.</w:t>
      </w:r>
    </w:p>
    <w:p w:rsidR="005D1BA5" w:rsidRPr="00581286" w:rsidRDefault="005D1BA5" w:rsidP="00E0344A">
      <w:pPr>
        <w:rPr>
          <w:rFonts w:cstheme="minorHAnsi"/>
        </w:rPr>
      </w:pPr>
      <w:r w:rsidRPr="00581286">
        <w:rPr>
          <w:rFonts w:cstheme="minorHAnsi"/>
        </w:rPr>
        <w:lastRenderedPageBreak/>
        <w:t xml:space="preserve">It has been found that artists working in criminal justice settings have found the experience to significantly impact their </w:t>
      </w:r>
      <w:r w:rsidR="001A7C3C" w:rsidRPr="00581286">
        <w:rPr>
          <w:rFonts w:cstheme="minorHAnsi"/>
        </w:rPr>
        <w:t xml:space="preserve">creative </w:t>
      </w:r>
      <w:r w:rsidRPr="00581286">
        <w:rPr>
          <w:rFonts w:cstheme="minorHAnsi"/>
        </w:rPr>
        <w:t xml:space="preserve">practice. More can be done to understand and celebrate the role of the artist in prison and probation settings. Schemes like the </w:t>
      </w:r>
      <w:r w:rsidR="001A7C3C" w:rsidRPr="00581286">
        <w:rPr>
          <w:rFonts w:cstheme="minorHAnsi"/>
        </w:rPr>
        <w:t>artist</w:t>
      </w:r>
      <w:r w:rsidR="00E115EF">
        <w:rPr>
          <w:rFonts w:cstheme="minorHAnsi"/>
        </w:rPr>
        <w:t>-in-</w:t>
      </w:r>
      <w:r w:rsidRPr="00581286">
        <w:rPr>
          <w:rFonts w:cstheme="minorHAnsi"/>
        </w:rPr>
        <w:t xml:space="preserve">residence at HMP </w:t>
      </w:r>
      <w:proofErr w:type="spellStart"/>
      <w:r w:rsidRPr="00581286">
        <w:rPr>
          <w:rFonts w:cstheme="minorHAnsi"/>
        </w:rPr>
        <w:t>Grendon</w:t>
      </w:r>
      <w:proofErr w:type="spellEnd"/>
      <w:r w:rsidRPr="00581286">
        <w:rPr>
          <w:rFonts w:cstheme="minorHAnsi"/>
        </w:rPr>
        <w:t>/IKON Gallery partnership, could be replicated with great impact</w:t>
      </w:r>
      <w:r w:rsidR="001A7C3C" w:rsidRPr="00581286">
        <w:rPr>
          <w:rFonts w:cstheme="minorHAnsi"/>
        </w:rPr>
        <w:t xml:space="preserve"> and benefit</w:t>
      </w:r>
      <w:r w:rsidRPr="00581286">
        <w:rPr>
          <w:rFonts w:cstheme="minorHAnsi"/>
        </w:rPr>
        <w:t xml:space="preserve"> for both prisons</w:t>
      </w:r>
      <w:r w:rsidR="001A7C3C" w:rsidRPr="00581286">
        <w:rPr>
          <w:rFonts w:cstheme="minorHAnsi"/>
        </w:rPr>
        <w:t>, artists and cultural institutions</w:t>
      </w:r>
      <w:r w:rsidRPr="00581286">
        <w:rPr>
          <w:rFonts w:cstheme="minorHAnsi"/>
        </w:rPr>
        <w:t>.</w:t>
      </w:r>
    </w:p>
    <w:p w:rsidR="005D1BA5" w:rsidRDefault="005D1BA5" w:rsidP="00E115EF">
      <w:pPr>
        <w:spacing w:after="0" w:line="240" w:lineRule="auto"/>
        <w:rPr>
          <w:rFonts w:cstheme="minorHAnsi"/>
        </w:rPr>
      </w:pPr>
      <w:r w:rsidRPr="00581286">
        <w:rPr>
          <w:rFonts w:cstheme="minorHAnsi"/>
        </w:rPr>
        <w:t xml:space="preserve">Talent and expertise from across the arts and criminal justice sector needs to </w:t>
      </w:r>
      <w:r w:rsidR="001A7C3C" w:rsidRPr="00581286">
        <w:rPr>
          <w:rFonts w:cstheme="minorHAnsi"/>
        </w:rPr>
        <w:t xml:space="preserve">fostered, </w:t>
      </w:r>
      <w:r w:rsidRPr="00581286">
        <w:rPr>
          <w:rFonts w:cstheme="minorHAnsi"/>
        </w:rPr>
        <w:t xml:space="preserve">shared and celebrated more </w:t>
      </w:r>
      <w:r w:rsidR="001A7C3C" w:rsidRPr="00581286">
        <w:rPr>
          <w:rFonts w:cstheme="minorHAnsi"/>
        </w:rPr>
        <w:t>widely</w:t>
      </w:r>
      <w:r w:rsidRPr="00581286">
        <w:rPr>
          <w:rFonts w:cstheme="minorHAnsi"/>
        </w:rPr>
        <w:t>.</w:t>
      </w:r>
      <w:r w:rsidR="001A7C3C" w:rsidRPr="00581286">
        <w:rPr>
          <w:rFonts w:cstheme="minorHAnsi"/>
        </w:rPr>
        <w:t xml:space="preserve"> Individual artists with background in criminal justice system could be supported more to access funded and learning and development opportunities.</w:t>
      </w:r>
      <w:r w:rsidR="00E115EF">
        <w:rPr>
          <w:rFonts w:cstheme="minorHAnsi"/>
        </w:rPr>
        <w:t xml:space="preserve"> This could include a</w:t>
      </w:r>
      <w:r w:rsidR="00F85429" w:rsidRPr="00581286">
        <w:rPr>
          <w:rFonts w:cstheme="minorHAnsi"/>
        </w:rPr>
        <w:t xml:space="preserve"> “Directory of opportunities for people post-release and mechanism to develop talent within the secto</w:t>
      </w:r>
      <w:r w:rsidR="00E115EF">
        <w:rPr>
          <w:rFonts w:cstheme="minorHAnsi"/>
        </w:rPr>
        <w:t>r to increase sustainability” (Member</w:t>
      </w:r>
      <w:r w:rsidR="00F85429" w:rsidRPr="00581286">
        <w:rPr>
          <w:rFonts w:cstheme="minorHAnsi"/>
        </w:rPr>
        <w:t xml:space="preserve"> feedback).</w:t>
      </w:r>
    </w:p>
    <w:p w:rsidR="00E115EF" w:rsidRPr="00581286" w:rsidRDefault="00E115EF" w:rsidP="00E115EF">
      <w:pPr>
        <w:spacing w:before="240" w:line="240" w:lineRule="auto"/>
        <w:rPr>
          <w:rFonts w:cstheme="minorHAnsi"/>
        </w:rPr>
      </w:pPr>
    </w:p>
    <w:p w:rsidR="009C39D4" w:rsidRPr="00E115EF" w:rsidRDefault="00E115EF" w:rsidP="00E115EF">
      <w:pPr>
        <w:pStyle w:val="Heading2"/>
        <w:rPr>
          <w:lang w:eastAsia="en-GB"/>
        </w:rPr>
      </w:pPr>
      <w:r>
        <w:rPr>
          <w:lang w:eastAsia="en-GB"/>
        </w:rPr>
        <w:t xml:space="preserve">4. </w:t>
      </w:r>
      <w:r w:rsidR="009C39D4" w:rsidRPr="00E115EF">
        <w:rPr>
          <w:lang w:eastAsia="en-GB"/>
        </w:rPr>
        <w:t>England's diversity is fully reflected in the organisations we support, and in the culture they produce</w:t>
      </w:r>
    </w:p>
    <w:p w:rsidR="005D1BA5" w:rsidRPr="00581286" w:rsidRDefault="005D1BA5" w:rsidP="005D1BA5">
      <w:pPr>
        <w:rPr>
          <w:rFonts w:cstheme="minorHAnsi"/>
          <w:lang w:eastAsia="en-GB"/>
        </w:rPr>
      </w:pPr>
      <w:r w:rsidRPr="00581286">
        <w:rPr>
          <w:rFonts w:cstheme="minorHAnsi"/>
          <w:lang w:eastAsia="en-GB"/>
        </w:rPr>
        <w:t xml:space="preserve">We very much support </w:t>
      </w:r>
      <w:r w:rsidR="001A7C3C" w:rsidRPr="00581286">
        <w:rPr>
          <w:rFonts w:cstheme="minorHAnsi"/>
          <w:lang w:eastAsia="en-GB"/>
        </w:rPr>
        <w:t>Arts Council England’s</w:t>
      </w:r>
      <w:r w:rsidRPr="00581286">
        <w:rPr>
          <w:rFonts w:cstheme="minorHAnsi"/>
          <w:lang w:eastAsia="en-GB"/>
        </w:rPr>
        <w:t xml:space="preserve"> ambition to ensure that by 2030 Arts Council England will only invest in organisations that have governance, leadership and workforce that reflects </w:t>
      </w:r>
      <w:r w:rsidR="00F804B6" w:rsidRPr="00581286">
        <w:rPr>
          <w:rFonts w:cstheme="minorHAnsi"/>
          <w:lang w:eastAsia="en-GB"/>
        </w:rPr>
        <w:t>England’s</w:t>
      </w:r>
      <w:r w:rsidRPr="00581286">
        <w:rPr>
          <w:rFonts w:cstheme="minorHAnsi"/>
          <w:lang w:eastAsia="en-GB"/>
        </w:rPr>
        <w:t xml:space="preserve"> </w:t>
      </w:r>
      <w:r w:rsidR="00F804B6" w:rsidRPr="00581286">
        <w:rPr>
          <w:rFonts w:cstheme="minorHAnsi"/>
          <w:lang w:eastAsia="en-GB"/>
        </w:rPr>
        <w:t>diversity</w:t>
      </w:r>
      <w:r w:rsidR="00E115EF">
        <w:rPr>
          <w:rFonts w:cstheme="minorHAnsi"/>
          <w:lang w:eastAsia="en-GB"/>
        </w:rPr>
        <w:t xml:space="preserve"> -</w:t>
      </w:r>
      <w:r w:rsidRPr="00581286">
        <w:rPr>
          <w:rFonts w:cstheme="minorHAnsi"/>
          <w:lang w:eastAsia="en-GB"/>
        </w:rPr>
        <w:t xml:space="preserve"> and </w:t>
      </w:r>
      <w:r w:rsidR="00E115EF">
        <w:rPr>
          <w:rFonts w:cstheme="minorHAnsi"/>
          <w:lang w:eastAsia="en-GB"/>
        </w:rPr>
        <w:t>we believe</w:t>
      </w:r>
      <w:r w:rsidRPr="00581286">
        <w:rPr>
          <w:rFonts w:cstheme="minorHAnsi"/>
          <w:lang w:eastAsia="en-GB"/>
        </w:rPr>
        <w:t xml:space="preserve"> partnership with the criminal justice system can support the arts and cultural sector to do this.</w:t>
      </w:r>
    </w:p>
    <w:p w:rsidR="001A7C3C" w:rsidRPr="00581286" w:rsidRDefault="0044682D" w:rsidP="005D1BA5">
      <w:pPr>
        <w:rPr>
          <w:rFonts w:cstheme="minorHAnsi"/>
          <w:lang w:eastAsia="en-GB"/>
        </w:rPr>
      </w:pPr>
      <w:r w:rsidRPr="00E115EF">
        <w:rPr>
          <w:rFonts w:cstheme="minorHAnsi"/>
          <w:highlight w:val="yellow"/>
          <w:lang w:eastAsia="en-GB"/>
        </w:rPr>
        <w:t>*</w:t>
      </w:r>
      <w:r w:rsidR="00E115EF" w:rsidRPr="00E115EF">
        <w:rPr>
          <w:rFonts w:cstheme="minorHAnsi"/>
          <w:highlight w:val="yellow"/>
          <w:lang w:eastAsia="en-GB"/>
        </w:rPr>
        <w:t xml:space="preserve">Information from the </w:t>
      </w:r>
      <w:hyperlink r:id="rId18" w:history="1">
        <w:proofErr w:type="spellStart"/>
        <w:r w:rsidR="00E115EF" w:rsidRPr="00E115EF">
          <w:rPr>
            <w:rStyle w:val="Hyperlink"/>
            <w:rFonts w:cstheme="minorHAnsi"/>
            <w:highlight w:val="yellow"/>
            <w:lang w:eastAsia="en-GB"/>
          </w:rPr>
          <w:t>Lammy</w:t>
        </w:r>
        <w:proofErr w:type="spellEnd"/>
        <w:r w:rsidR="00E115EF" w:rsidRPr="00E115EF">
          <w:rPr>
            <w:rStyle w:val="Hyperlink"/>
            <w:rFonts w:cstheme="minorHAnsi"/>
            <w:highlight w:val="yellow"/>
            <w:lang w:eastAsia="en-GB"/>
          </w:rPr>
          <w:t xml:space="preserve"> Review</w:t>
        </w:r>
      </w:hyperlink>
      <w:r w:rsidR="00E115EF" w:rsidRPr="00E115EF">
        <w:rPr>
          <w:rFonts w:cstheme="minorHAnsi"/>
          <w:highlight w:val="yellow"/>
          <w:lang w:eastAsia="en-GB"/>
        </w:rPr>
        <w:t xml:space="preserve"> to be added.</w:t>
      </w:r>
    </w:p>
    <w:p w:rsidR="00F804B6" w:rsidRPr="00581286" w:rsidRDefault="005D1BA5" w:rsidP="00F804B6">
      <w:pPr>
        <w:rPr>
          <w:rFonts w:cstheme="minorHAnsi"/>
          <w:sz w:val="24"/>
          <w:szCs w:val="24"/>
          <w:lang w:eastAsia="en-GB"/>
        </w:rPr>
      </w:pPr>
      <w:r w:rsidRPr="00581286">
        <w:rPr>
          <w:rFonts w:cstheme="minorHAnsi"/>
          <w:lang w:eastAsia="en-GB"/>
        </w:rPr>
        <w:t xml:space="preserve">By encouraging arts </w:t>
      </w:r>
      <w:r w:rsidR="00F804B6" w:rsidRPr="00581286">
        <w:rPr>
          <w:rFonts w:cstheme="minorHAnsi"/>
          <w:lang w:eastAsia="en-GB"/>
        </w:rPr>
        <w:t xml:space="preserve">and cultural </w:t>
      </w:r>
      <w:r w:rsidRPr="00581286">
        <w:rPr>
          <w:rFonts w:cstheme="minorHAnsi"/>
          <w:lang w:eastAsia="en-GB"/>
        </w:rPr>
        <w:t>organisation</w:t>
      </w:r>
      <w:r w:rsidR="00F804B6" w:rsidRPr="00581286">
        <w:rPr>
          <w:rFonts w:cstheme="minorHAnsi"/>
          <w:lang w:eastAsia="en-GB"/>
        </w:rPr>
        <w:t xml:space="preserve">s to sign up to Ban the Box, </w:t>
      </w:r>
      <w:r w:rsidR="00E115EF">
        <w:rPr>
          <w:rFonts w:cstheme="minorHAnsi"/>
          <w:lang w:eastAsia="en-GB"/>
        </w:rPr>
        <w:t>Arts Council England</w:t>
      </w:r>
      <w:r w:rsidR="00F804B6" w:rsidRPr="00581286">
        <w:rPr>
          <w:rFonts w:cstheme="minorHAnsi"/>
          <w:lang w:eastAsia="en-GB"/>
        </w:rPr>
        <w:t xml:space="preserve"> can support people with criminal records t</w:t>
      </w:r>
      <w:r w:rsidR="00E115EF">
        <w:rPr>
          <w:rFonts w:cstheme="minorHAnsi"/>
          <w:lang w:eastAsia="en-GB"/>
        </w:rPr>
        <w:t xml:space="preserve">o find employment upon release - </w:t>
      </w:r>
      <w:r w:rsidR="00E115EF">
        <w:t xml:space="preserve">despite compelling evidence that employment is a leading factor in reducing reoffending only </w:t>
      </w:r>
      <w:hyperlink r:id="rId19" w:history="1">
        <w:r w:rsidR="00E115EF" w:rsidRPr="00E115EF">
          <w:rPr>
            <w:rStyle w:val="Hyperlink"/>
          </w:rPr>
          <w:t>17% of ex-offenders are in PAYE work a year after coming out of prison</w:t>
        </w:r>
      </w:hyperlink>
      <w:r w:rsidR="00E115EF">
        <w:t xml:space="preserve"> and only half of employers say they would even consider employing an ex-offender.</w:t>
      </w:r>
    </w:p>
    <w:p w:rsidR="005D1BA5" w:rsidRDefault="001A7C3C" w:rsidP="005D1BA5">
      <w:r w:rsidRPr="00581286">
        <w:rPr>
          <w:rFonts w:cstheme="minorHAnsi"/>
          <w:lang w:eastAsia="en-GB"/>
        </w:rPr>
        <w:t>We want to encourage arts organisations working with people in the criminal justice sector to make sure this is also reflected in their staff, freelance artists and governance structures.</w:t>
      </w:r>
      <w:r w:rsidR="00E115EF" w:rsidRPr="00E115EF">
        <w:t xml:space="preserve"> </w:t>
      </w:r>
    </w:p>
    <w:p w:rsidR="00E115EF" w:rsidRPr="00581286" w:rsidRDefault="00E115EF" w:rsidP="005D1BA5">
      <w:pPr>
        <w:rPr>
          <w:rFonts w:cstheme="minorHAnsi"/>
          <w:lang w:eastAsia="en-GB"/>
        </w:rPr>
      </w:pPr>
    </w:p>
    <w:p w:rsidR="009C39D4" w:rsidRPr="00E115EF" w:rsidRDefault="00E115EF" w:rsidP="00E115EF">
      <w:pPr>
        <w:pStyle w:val="Heading2"/>
        <w:rPr>
          <w:lang w:eastAsia="en-GB"/>
        </w:rPr>
      </w:pPr>
      <w:r>
        <w:rPr>
          <w:lang w:eastAsia="en-GB"/>
        </w:rPr>
        <w:t xml:space="preserve">5. </w:t>
      </w:r>
      <w:r w:rsidR="009C39D4" w:rsidRPr="00E115EF">
        <w:rPr>
          <w:lang w:eastAsia="en-GB"/>
        </w:rPr>
        <w:t>The creative and cultural lives of all children and young people are recognised and nurtured</w:t>
      </w:r>
    </w:p>
    <w:p w:rsidR="00A64E5C" w:rsidRPr="00581286" w:rsidRDefault="00EC1FB3" w:rsidP="00A64E5C">
      <w:pPr>
        <w:rPr>
          <w:rFonts w:cstheme="minorHAnsi"/>
          <w:lang w:eastAsia="en-GB"/>
        </w:rPr>
      </w:pPr>
      <w:r w:rsidRPr="00581286">
        <w:rPr>
          <w:rFonts w:cstheme="minorHAnsi"/>
          <w:lang w:eastAsia="en-GB"/>
        </w:rPr>
        <w:t xml:space="preserve">In </w:t>
      </w:r>
      <w:r w:rsidR="00E115EF">
        <w:rPr>
          <w:rFonts w:cstheme="minorHAnsi"/>
          <w:lang w:eastAsia="en-GB"/>
        </w:rPr>
        <w:t>order for Arts Council England to deliver their</w:t>
      </w:r>
      <w:r w:rsidRPr="00581286">
        <w:rPr>
          <w:rFonts w:cstheme="minorHAnsi"/>
          <w:lang w:eastAsia="en-GB"/>
        </w:rPr>
        <w:t xml:space="preserve"> aim</w:t>
      </w:r>
      <w:r w:rsidR="00E115EF">
        <w:rPr>
          <w:rFonts w:cstheme="minorHAnsi"/>
          <w:lang w:eastAsia="en-GB"/>
        </w:rPr>
        <w:t xml:space="preserve"> that</w:t>
      </w:r>
      <w:r w:rsidRPr="00581286">
        <w:rPr>
          <w:rFonts w:cstheme="minorHAnsi"/>
          <w:lang w:eastAsia="en-GB"/>
        </w:rPr>
        <w:t xml:space="preserve"> </w:t>
      </w:r>
      <w:r w:rsidR="00F65216" w:rsidRPr="00581286">
        <w:rPr>
          <w:rFonts w:cstheme="minorHAnsi"/>
          <w:i/>
          <w:lang w:eastAsia="en-GB"/>
        </w:rPr>
        <w:t>t</w:t>
      </w:r>
      <w:r w:rsidR="00A64E5C" w:rsidRPr="00581286">
        <w:rPr>
          <w:rFonts w:cstheme="minorHAnsi"/>
          <w:i/>
          <w:lang w:eastAsia="en-GB"/>
        </w:rPr>
        <w:t>he creative and cultural lives of all children and young peo</w:t>
      </w:r>
      <w:r w:rsidR="00F65216" w:rsidRPr="00581286">
        <w:rPr>
          <w:rFonts w:cstheme="minorHAnsi"/>
          <w:i/>
          <w:lang w:eastAsia="en-GB"/>
        </w:rPr>
        <w:t xml:space="preserve">ple are recognised and nurtured </w:t>
      </w:r>
      <w:r w:rsidR="00F65216" w:rsidRPr="00581286">
        <w:rPr>
          <w:rFonts w:cstheme="minorHAnsi"/>
          <w:lang w:eastAsia="en-GB"/>
        </w:rPr>
        <w:t>we</w:t>
      </w:r>
      <w:r w:rsidR="00A64E5C" w:rsidRPr="00581286">
        <w:rPr>
          <w:rFonts w:cstheme="minorHAnsi"/>
          <w:lang w:eastAsia="en-GB"/>
        </w:rPr>
        <w:t xml:space="preserve"> would like to see young people in the criminal justice system </w:t>
      </w:r>
      <w:r w:rsidRPr="00581286">
        <w:rPr>
          <w:rFonts w:cstheme="minorHAnsi"/>
          <w:lang w:eastAsia="en-GB"/>
        </w:rPr>
        <w:t xml:space="preserve">(including those in </w:t>
      </w:r>
      <w:r w:rsidR="00A64E5C" w:rsidRPr="00581286">
        <w:rPr>
          <w:rFonts w:cstheme="minorHAnsi"/>
          <w:lang w:eastAsia="en-GB"/>
        </w:rPr>
        <w:t>care, secure children homes, prisons, detention centres and those serving sentences in the community</w:t>
      </w:r>
      <w:r w:rsidRPr="00581286">
        <w:rPr>
          <w:rFonts w:cstheme="minorHAnsi"/>
          <w:lang w:eastAsia="en-GB"/>
        </w:rPr>
        <w:t>)</w:t>
      </w:r>
      <w:r w:rsidR="00A64E5C" w:rsidRPr="00581286">
        <w:rPr>
          <w:rFonts w:cstheme="minorHAnsi"/>
          <w:lang w:eastAsia="en-GB"/>
        </w:rPr>
        <w:t xml:space="preserve"> </w:t>
      </w:r>
      <w:r w:rsidRPr="00581286">
        <w:rPr>
          <w:rFonts w:cstheme="minorHAnsi"/>
          <w:lang w:eastAsia="en-GB"/>
        </w:rPr>
        <w:t>targeted</w:t>
      </w:r>
      <w:r w:rsidR="00A64E5C" w:rsidRPr="00581286">
        <w:rPr>
          <w:rFonts w:cstheme="minorHAnsi"/>
          <w:lang w:eastAsia="en-GB"/>
        </w:rPr>
        <w:t xml:space="preserve"> explicitly</w:t>
      </w:r>
      <w:r w:rsidRPr="00581286">
        <w:rPr>
          <w:rFonts w:cstheme="minorHAnsi"/>
          <w:lang w:eastAsia="en-GB"/>
        </w:rPr>
        <w:t xml:space="preserve"> by investment and strategy</w:t>
      </w:r>
      <w:r w:rsidR="00A64E5C" w:rsidRPr="00581286">
        <w:rPr>
          <w:rFonts w:cstheme="minorHAnsi"/>
          <w:lang w:eastAsia="en-GB"/>
        </w:rPr>
        <w:t xml:space="preserve">, so that resources for those least likely to access a variety of creative and cultural opportunities are given the most opportunities.  </w:t>
      </w:r>
    </w:p>
    <w:p w:rsidR="00F804B6" w:rsidRPr="00581286" w:rsidRDefault="00F804B6" w:rsidP="00F804B6">
      <w:pPr>
        <w:rPr>
          <w:rFonts w:cstheme="minorHAnsi"/>
          <w:lang w:eastAsia="en-GB"/>
        </w:rPr>
      </w:pPr>
      <w:r w:rsidRPr="00581286">
        <w:rPr>
          <w:rFonts w:cstheme="minorHAnsi"/>
          <w:lang w:eastAsia="en-GB"/>
        </w:rPr>
        <w:t xml:space="preserve">To enable </w:t>
      </w:r>
      <w:r w:rsidR="001A7C3C" w:rsidRPr="00581286">
        <w:rPr>
          <w:rFonts w:cstheme="minorHAnsi"/>
          <w:lang w:eastAsia="en-GB"/>
        </w:rPr>
        <w:t>Arts Council England</w:t>
      </w:r>
      <w:r w:rsidRPr="00581286">
        <w:rPr>
          <w:rFonts w:cstheme="minorHAnsi"/>
          <w:lang w:eastAsia="en-GB"/>
        </w:rPr>
        <w:t xml:space="preserve"> to ensure that investment in the creativity of every child and young person both in and out of school is increased and better co-ordinated</w:t>
      </w:r>
      <w:r w:rsidR="00E115EF">
        <w:rPr>
          <w:rFonts w:cstheme="minorHAnsi"/>
          <w:lang w:eastAsia="en-GB"/>
        </w:rPr>
        <w:t>,</w:t>
      </w:r>
      <w:r w:rsidRPr="00581286">
        <w:rPr>
          <w:rFonts w:cstheme="minorHAnsi"/>
          <w:lang w:eastAsia="en-GB"/>
        </w:rPr>
        <w:t xml:space="preserve"> working with criminal justice sector partners </w:t>
      </w:r>
      <w:r w:rsidR="00EC1FB3" w:rsidRPr="00581286">
        <w:rPr>
          <w:rFonts w:cstheme="minorHAnsi"/>
          <w:lang w:eastAsia="en-GB"/>
        </w:rPr>
        <w:t>is crucial. This will ensure that</w:t>
      </w:r>
      <w:r w:rsidRPr="00581286">
        <w:rPr>
          <w:rFonts w:cstheme="minorHAnsi"/>
          <w:lang w:eastAsia="en-GB"/>
        </w:rPr>
        <w:t xml:space="preserve"> those least likely to be exposed to variety of creative practice are provided with the opportunity to take part in community and cultural life. This can have huge return on investment in t</w:t>
      </w:r>
      <w:r w:rsidR="00EC1FB3" w:rsidRPr="00581286">
        <w:rPr>
          <w:rFonts w:cstheme="minorHAnsi"/>
          <w:lang w:eastAsia="en-GB"/>
        </w:rPr>
        <w:t xml:space="preserve">erms </w:t>
      </w:r>
      <w:r w:rsidRPr="00581286">
        <w:rPr>
          <w:rFonts w:cstheme="minorHAnsi"/>
          <w:lang w:eastAsia="en-GB"/>
        </w:rPr>
        <w:t xml:space="preserve">of reducing crime and supporting community </w:t>
      </w:r>
      <w:r w:rsidR="004440F6" w:rsidRPr="00581286">
        <w:rPr>
          <w:rFonts w:cstheme="minorHAnsi"/>
          <w:lang w:eastAsia="en-GB"/>
        </w:rPr>
        <w:t>cohesion</w:t>
      </w:r>
      <w:r w:rsidR="00E115EF">
        <w:rPr>
          <w:rFonts w:cstheme="minorHAnsi"/>
          <w:lang w:eastAsia="en-GB"/>
        </w:rPr>
        <w:t>. Partnerships with the Police and Crime Commissioners, Youth Offenders Institutions and Community Rehabilitation Companies</w:t>
      </w:r>
      <w:r w:rsidRPr="00581286">
        <w:rPr>
          <w:rFonts w:cstheme="minorHAnsi"/>
          <w:lang w:eastAsia="en-GB"/>
        </w:rPr>
        <w:t xml:space="preserve"> need to be </w:t>
      </w:r>
      <w:r w:rsidR="004440F6" w:rsidRPr="00581286">
        <w:rPr>
          <w:rFonts w:cstheme="minorHAnsi"/>
          <w:lang w:eastAsia="en-GB"/>
        </w:rPr>
        <w:t>fostered</w:t>
      </w:r>
      <w:r w:rsidRPr="00581286">
        <w:rPr>
          <w:rFonts w:cstheme="minorHAnsi"/>
          <w:lang w:eastAsia="en-GB"/>
        </w:rPr>
        <w:t xml:space="preserve"> at a local level to maximise the opportunities for young people who</w:t>
      </w:r>
      <w:r w:rsidR="004440F6" w:rsidRPr="00581286">
        <w:rPr>
          <w:rFonts w:cstheme="minorHAnsi"/>
          <w:lang w:eastAsia="en-GB"/>
        </w:rPr>
        <w:t xml:space="preserve"> have the most to gain.</w:t>
      </w:r>
    </w:p>
    <w:p w:rsidR="00EC1FB3" w:rsidRPr="00E115EF" w:rsidRDefault="00E115EF" w:rsidP="00E115EF">
      <w:pPr>
        <w:pStyle w:val="Heading2"/>
        <w:rPr>
          <w:lang w:eastAsia="en-GB"/>
        </w:rPr>
      </w:pPr>
      <w:r w:rsidRPr="00E115EF">
        <w:rPr>
          <w:lang w:eastAsia="en-GB"/>
        </w:rPr>
        <w:lastRenderedPageBreak/>
        <w:t xml:space="preserve">6. </w:t>
      </w:r>
      <w:r w:rsidR="009C39D4" w:rsidRPr="00E115EF">
        <w:rPr>
          <w:lang w:eastAsia="en-GB"/>
        </w:rPr>
        <w:t>Cultural organisations are dynamic, focused on the future, and relevant</w:t>
      </w:r>
    </w:p>
    <w:p w:rsidR="00EC1FB3" w:rsidRDefault="00E115EF" w:rsidP="00EC1FB3">
      <w:pPr>
        <w:rPr>
          <w:rFonts w:cstheme="minorHAnsi"/>
          <w:lang w:eastAsia="en-GB"/>
        </w:rPr>
      </w:pPr>
      <w:r w:rsidRPr="00E115EF">
        <w:rPr>
          <w:rFonts w:cstheme="minorHAnsi"/>
          <w:highlight w:val="yellow"/>
          <w:lang w:eastAsia="en-GB"/>
        </w:rPr>
        <w:t>*To be added.</w:t>
      </w:r>
    </w:p>
    <w:p w:rsidR="00E115EF" w:rsidRPr="00581286" w:rsidRDefault="00E115EF" w:rsidP="00EC1FB3">
      <w:pPr>
        <w:rPr>
          <w:rFonts w:cstheme="minorHAnsi"/>
          <w:lang w:eastAsia="en-GB"/>
        </w:rPr>
      </w:pPr>
    </w:p>
    <w:p w:rsidR="00E34082" w:rsidRPr="00E115EF" w:rsidRDefault="00E115EF" w:rsidP="00E115EF">
      <w:pPr>
        <w:pStyle w:val="Heading2"/>
        <w:rPr>
          <w:lang w:eastAsia="en-GB"/>
        </w:rPr>
      </w:pPr>
      <w:r w:rsidRPr="00E115EF">
        <w:rPr>
          <w:lang w:eastAsia="en-GB"/>
        </w:rPr>
        <w:t xml:space="preserve">7. </w:t>
      </w:r>
      <w:r w:rsidR="009C39D4" w:rsidRPr="00E115EF">
        <w:rPr>
          <w:lang w:eastAsia="en-GB"/>
        </w:rPr>
        <w:t>England continues to increase its global reputation for the quality of its creative industries</w:t>
      </w:r>
    </w:p>
    <w:p w:rsidR="005E364C" w:rsidRDefault="00E34082" w:rsidP="00E34082">
      <w:pPr>
        <w:spacing w:line="240" w:lineRule="auto"/>
        <w:rPr>
          <w:rFonts w:eastAsia="Times New Roman" w:cstheme="minorHAnsi"/>
          <w:lang w:eastAsia="en-GB"/>
        </w:rPr>
      </w:pPr>
      <w:r w:rsidRPr="00581286">
        <w:rPr>
          <w:rFonts w:eastAsia="Times New Roman" w:cstheme="minorHAnsi"/>
          <w:lang w:eastAsia="en-GB"/>
        </w:rPr>
        <w:t xml:space="preserve">The arts in criminal justice sector in England </w:t>
      </w:r>
      <w:r w:rsidR="005E364C">
        <w:rPr>
          <w:rFonts w:eastAsia="Times New Roman" w:cstheme="minorHAnsi"/>
          <w:lang w:eastAsia="en-GB"/>
        </w:rPr>
        <w:t>is recognised as having world-leading expertise</w:t>
      </w:r>
      <w:r w:rsidRPr="00581286">
        <w:rPr>
          <w:rFonts w:eastAsia="Times New Roman" w:cstheme="minorHAnsi"/>
          <w:lang w:eastAsia="en-GB"/>
        </w:rPr>
        <w:t>.</w:t>
      </w:r>
      <w:r w:rsidR="00EC1FB3" w:rsidRPr="00581286">
        <w:rPr>
          <w:rFonts w:eastAsia="Times New Roman" w:cstheme="minorHAnsi"/>
          <w:lang w:eastAsia="en-GB"/>
        </w:rPr>
        <w:t xml:space="preserve"> </w:t>
      </w:r>
      <w:r w:rsidR="005E364C">
        <w:rPr>
          <w:rFonts w:eastAsia="Times New Roman" w:cstheme="minorHAnsi"/>
          <w:lang w:eastAsia="en-GB"/>
        </w:rPr>
        <w:t>The NCJAA’s</w:t>
      </w:r>
      <w:r w:rsidR="00EC1FB3" w:rsidRPr="00581286">
        <w:rPr>
          <w:rFonts w:eastAsia="Times New Roman" w:cstheme="minorHAnsi"/>
          <w:lang w:eastAsia="en-GB"/>
        </w:rPr>
        <w:t xml:space="preserve"> Steering Group </w:t>
      </w:r>
      <w:r w:rsidR="005E364C">
        <w:rPr>
          <w:rFonts w:eastAsia="Times New Roman" w:cstheme="minorHAnsi"/>
          <w:lang w:eastAsia="en-GB"/>
        </w:rPr>
        <w:t>(</w:t>
      </w:r>
      <w:r w:rsidR="00EC1FB3" w:rsidRPr="00581286">
        <w:rPr>
          <w:rFonts w:eastAsia="Times New Roman" w:cstheme="minorHAnsi"/>
          <w:lang w:eastAsia="en-GB"/>
        </w:rPr>
        <w:t xml:space="preserve">including </w:t>
      </w:r>
      <w:r w:rsidR="005E364C">
        <w:rPr>
          <w:rFonts w:eastAsia="Times New Roman" w:cstheme="minorHAnsi"/>
          <w:lang w:eastAsia="en-GB"/>
        </w:rPr>
        <w:t>The Irene Taylor Trust</w:t>
      </w:r>
      <w:r w:rsidR="00EC1FB3" w:rsidRPr="00581286">
        <w:rPr>
          <w:rFonts w:eastAsia="Times New Roman" w:cstheme="minorHAnsi"/>
          <w:lang w:eastAsia="en-GB"/>
        </w:rPr>
        <w:t>, Geese Theatre and Clean Break</w:t>
      </w:r>
      <w:r w:rsidR="005E364C">
        <w:rPr>
          <w:rFonts w:eastAsia="Times New Roman" w:cstheme="minorHAnsi"/>
          <w:lang w:eastAsia="en-GB"/>
        </w:rPr>
        <w:t>)</w:t>
      </w:r>
      <w:r w:rsidR="00EC1FB3" w:rsidRPr="00581286">
        <w:rPr>
          <w:rFonts w:eastAsia="Times New Roman" w:cstheme="minorHAnsi"/>
          <w:lang w:eastAsia="en-GB"/>
        </w:rPr>
        <w:t xml:space="preserve"> are frequently asked to attend global conferences and provide best practice research and training across the world in prisons and arts sectors.</w:t>
      </w:r>
    </w:p>
    <w:p w:rsidR="005E364C" w:rsidRDefault="00E34082" w:rsidP="00E34082">
      <w:pPr>
        <w:spacing w:line="240" w:lineRule="auto"/>
        <w:rPr>
          <w:rFonts w:eastAsia="Times New Roman" w:cstheme="minorHAnsi"/>
          <w:lang w:eastAsia="en-GB"/>
        </w:rPr>
      </w:pPr>
      <w:r w:rsidRPr="00581286">
        <w:rPr>
          <w:rFonts w:eastAsia="Times New Roman" w:cstheme="minorHAnsi"/>
          <w:lang w:eastAsia="en-GB"/>
        </w:rPr>
        <w:t xml:space="preserve">Our award winning </w:t>
      </w:r>
      <w:hyperlink r:id="rId20" w:history="1">
        <w:r w:rsidRPr="005E364C">
          <w:rPr>
            <w:rStyle w:val="Hyperlink"/>
            <w:rFonts w:eastAsia="Times New Roman" w:cstheme="minorHAnsi"/>
            <w:lang w:eastAsia="en-GB"/>
          </w:rPr>
          <w:t>Evidence Library</w:t>
        </w:r>
      </w:hyperlink>
      <w:r w:rsidRPr="00581286">
        <w:rPr>
          <w:rFonts w:eastAsia="Times New Roman" w:cstheme="minorHAnsi"/>
          <w:lang w:eastAsia="en-GB"/>
        </w:rPr>
        <w:t xml:space="preserve"> is utilise</w:t>
      </w:r>
      <w:r w:rsidR="00EC1FB3" w:rsidRPr="00581286">
        <w:rPr>
          <w:rFonts w:eastAsia="Times New Roman" w:cstheme="minorHAnsi"/>
          <w:lang w:eastAsia="en-GB"/>
        </w:rPr>
        <w:t>d</w:t>
      </w:r>
      <w:r w:rsidRPr="00581286">
        <w:rPr>
          <w:rFonts w:eastAsia="Times New Roman" w:cstheme="minorHAnsi"/>
          <w:lang w:eastAsia="en-GB"/>
        </w:rPr>
        <w:t xml:space="preserve"> by counterparts all over the world</w:t>
      </w:r>
      <w:r w:rsidR="00EC1FB3" w:rsidRPr="00581286">
        <w:rPr>
          <w:rFonts w:eastAsia="Times New Roman" w:cstheme="minorHAnsi"/>
          <w:lang w:eastAsia="en-GB"/>
        </w:rPr>
        <w:t xml:space="preserve"> (the USA are currently t</w:t>
      </w:r>
      <w:r w:rsidR="005E364C">
        <w:rPr>
          <w:rFonts w:eastAsia="Times New Roman" w:cstheme="minorHAnsi"/>
          <w:lang w:eastAsia="en-GB"/>
        </w:rPr>
        <w:t>rying to replicate this model).</w:t>
      </w:r>
    </w:p>
    <w:p w:rsidR="00E34082" w:rsidRDefault="00EC1FB3" w:rsidP="00E34082">
      <w:pPr>
        <w:spacing w:line="240" w:lineRule="auto"/>
        <w:rPr>
          <w:rFonts w:eastAsia="Times New Roman" w:cstheme="minorHAnsi"/>
          <w:lang w:eastAsia="en-GB"/>
        </w:rPr>
      </w:pPr>
      <w:r w:rsidRPr="00581286">
        <w:rPr>
          <w:rFonts w:eastAsia="Times New Roman" w:cstheme="minorHAnsi"/>
          <w:lang w:eastAsia="en-GB"/>
        </w:rPr>
        <w:t>There</w:t>
      </w:r>
      <w:r w:rsidR="00E34082" w:rsidRPr="00581286">
        <w:rPr>
          <w:rFonts w:eastAsia="Times New Roman" w:cstheme="minorHAnsi"/>
          <w:lang w:eastAsia="en-GB"/>
        </w:rPr>
        <w:t xml:space="preserve"> is more to be done to celebrate the work</w:t>
      </w:r>
      <w:r w:rsidRPr="00581286">
        <w:rPr>
          <w:rFonts w:eastAsia="Times New Roman" w:cstheme="minorHAnsi"/>
          <w:lang w:eastAsia="en-GB"/>
        </w:rPr>
        <w:t xml:space="preserve"> of the sector on a global stage</w:t>
      </w:r>
      <w:r w:rsidR="00E34082" w:rsidRPr="00581286">
        <w:rPr>
          <w:rFonts w:eastAsia="Times New Roman" w:cstheme="minorHAnsi"/>
          <w:lang w:eastAsia="en-GB"/>
        </w:rPr>
        <w:t>, capitalising on our expertise, unique practice and skill set</w:t>
      </w:r>
      <w:r w:rsidRPr="00581286">
        <w:rPr>
          <w:rFonts w:eastAsia="Times New Roman" w:cstheme="minorHAnsi"/>
          <w:lang w:eastAsia="en-GB"/>
        </w:rPr>
        <w:t xml:space="preserve"> as we move towards fully understanding the social impact of arts and culture internationally</w:t>
      </w:r>
      <w:r w:rsidR="00E115EF">
        <w:rPr>
          <w:rFonts w:eastAsia="Times New Roman" w:cstheme="minorHAnsi"/>
          <w:lang w:eastAsia="en-GB"/>
        </w:rPr>
        <w:t>.</w:t>
      </w:r>
    </w:p>
    <w:p w:rsidR="00E115EF" w:rsidRDefault="00E115EF" w:rsidP="00E34082">
      <w:pPr>
        <w:spacing w:line="240" w:lineRule="auto"/>
        <w:rPr>
          <w:rFonts w:eastAsia="Times New Roman" w:cstheme="minorHAnsi"/>
          <w:lang w:eastAsia="en-GB"/>
        </w:rPr>
      </w:pPr>
    </w:p>
    <w:p w:rsidR="00E115EF" w:rsidRPr="00BD05AD" w:rsidRDefault="00E115EF" w:rsidP="00E115EF">
      <w:pPr>
        <w:rPr>
          <w:rFonts w:cstheme="minorHAnsi"/>
          <w:b/>
        </w:rPr>
      </w:pPr>
      <w:r w:rsidRPr="00581286">
        <w:rPr>
          <w:rFonts w:cstheme="minorHAnsi"/>
          <w:b/>
        </w:rPr>
        <w:t>-----------------------------------------------------------------------------------------------------------------------------------</w:t>
      </w:r>
    </w:p>
    <w:p w:rsidR="00F85429" w:rsidRDefault="00F85429" w:rsidP="005E364C">
      <w:pPr>
        <w:pStyle w:val="Heading2"/>
        <w:rPr>
          <w:rFonts w:eastAsia="Times New Roman"/>
          <w:lang w:eastAsia="en-GB"/>
        </w:rPr>
      </w:pPr>
      <w:r w:rsidRPr="00581286">
        <w:rPr>
          <w:rFonts w:eastAsia="Times New Roman"/>
          <w:lang w:eastAsia="en-GB"/>
        </w:rPr>
        <w:t>Other feedback on the strategy</w:t>
      </w:r>
      <w:r w:rsidR="005E364C">
        <w:rPr>
          <w:rFonts w:eastAsia="Times New Roman"/>
          <w:lang w:eastAsia="en-GB"/>
        </w:rPr>
        <w:t xml:space="preserve"> from our members</w:t>
      </w:r>
      <w:r w:rsidRPr="00581286">
        <w:rPr>
          <w:rFonts w:eastAsia="Times New Roman"/>
          <w:lang w:eastAsia="en-GB"/>
        </w:rPr>
        <w:t>:</w:t>
      </w:r>
    </w:p>
    <w:p w:rsidR="005E364C" w:rsidRPr="005E364C" w:rsidRDefault="005E364C" w:rsidP="005E364C">
      <w:pPr>
        <w:rPr>
          <w:lang w:eastAsia="en-GB"/>
        </w:rPr>
      </w:pPr>
    </w:p>
    <w:p w:rsidR="00F85429" w:rsidRPr="005E364C" w:rsidRDefault="005E364C" w:rsidP="005E364C">
      <w:pPr>
        <w:pStyle w:val="ListParagraph"/>
        <w:numPr>
          <w:ilvl w:val="0"/>
          <w:numId w:val="7"/>
        </w:numPr>
        <w:spacing w:after="0" w:line="240" w:lineRule="auto"/>
        <w:rPr>
          <w:rFonts w:cstheme="minorHAnsi"/>
        </w:rPr>
      </w:pPr>
      <w:r>
        <w:rPr>
          <w:rFonts w:cstheme="minorHAnsi"/>
        </w:rPr>
        <w:t>The</w:t>
      </w:r>
      <w:r w:rsidR="00F85429" w:rsidRPr="00581286">
        <w:rPr>
          <w:rFonts w:cstheme="minorHAnsi"/>
        </w:rPr>
        <w:t xml:space="preserve"> language of process, community and “socially engaged” practice could be strengthened across strategy.</w:t>
      </w:r>
    </w:p>
    <w:p w:rsidR="00F85429" w:rsidRPr="005E364C" w:rsidRDefault="00F85429" w:rsidP="005E364C">
      <w:pPr>
        <w:pStyle w:val="ListParagraph"/>
        <w:numPr>
          <w:ilvl w:val="0"/>
          <w:numId w:val="7"/>
        </w:numPr>
        <w:spacing w:after="0" w:line="240" w:lineRule="auto"/>
        <w:rPr>
          <w:rFonts w:cstheme="minorHAnsi"/>
        </w:rPr>
      </w:pPr>
      <w:r w:rsidRPr="00581286">
        <w:rPr>
          <w:rFonts w:cstheme="minorHAnsi"/>
        </w:rPr>
        <w:t>Build r</w:t>
      </w:r>
      <w:r w:rsidR="005E364C">
        <w:rPr>
          <w:rFonts w:cstheme="minorHAnsi"/>
        </w:rPr>
        <w:t>esilience for long term future with sustainable funding and</w:t>
      </w:r>
      <w:r w:rsidRPr="00581286">
        <w:rPr>
          <w:rFonts w:cstheme="minorHAnsi"/>
        </w:rPr>
        <w:t xml:space="preserve"> more consistency of provision across the criminal justice landscape, which utilises existing arts organisations to build a stable culture offer.</w:t>
      </w:r>
    </w:p>
    <w:p w:rsidR="00F85429" w:rsidRPr="005E364C" w:rsidRDefault="00F85429" w:rsidP="005E364C">
      <w:pPr>
        <w:pStyle w:val="ListParagraph"/>
        <w:numPr>
          <w:ilvl w:val="0"/>
          <w:numId w:val="7"/>
        </w:numPr>
        <w:spacing w:after="0" w:line="240" w:lineRule="auto"/>
        <w:rPr>
          <w:rFonts w:cstheme="minorHAnsi"/>
        </w:rPr>
      </w:pPr>
      <w:r w:rsidRPr="00581286">
        <w:rPr>
          <w:rFonts w:cstheme="minorHAnsi"/>
        </w:rPr>
        <w:t>T</w:t>
      </w:r>
      <w:r w:rsidR="005E364C">
        <w:rPr>
          <w:rFonts w:cstheme="minorHAnsi"/>
        </w:rPr>
        <w:t xml:space="preserve">echnology and digital access is </w:t>
      </w:r>
      <w:r w:rsidRPr="00581286">
        <w:rPr>
          <w:rFonts w:cstheme="minorHAnsi"/>
        </w:rPr>
        <w:t>a big problem in the criminal justice sector.</w:t>
      </w:r>
    </w:p>
    <w:p w:rsidR="00F85429" w:rsidRPr="005E364C" w:rsidRDefault="00F85429" w:rsidP="005E364C">
      <w:pPr>
        <w:pStyle w:val="ListParagraph"/>
        <w:numPr>
          <w:ilvl w:val="0"/>
          <w:numId w:val="7"/>
        </w:numPr>
        <w:spacing w:after="0" w:line="240" w:lineRule="auto"/>
        <w:rPr>
          <w:rFonts w:cstheme="minorHAnsi"/>
        </w:rPr>
      </w:pPr>
      <w:r w:rsidRPr="00581286">
        <w:rPr>
          <w:rFonts w:cstheme="minorHAnsi"/>
        </w:rPr>
        <w:t>More work needs t</w:t>
      </w:r>
      <w:r w:rsidR="005E364C">
        <w:rPr>
          <w:rFonts w:cstheme="minorHAnsi"/>
        </w:rPr>
        <w:t xml:space="preserve">o be done to advocate for arts </w:t>
      </w:r>
      <w:r w:rsidRPr="00581286">
        <w:rPr>
          <w:rFonts w:cstheme="minorHAnsi"/>
        </w:rPr>
        <w:t>to governors, heads of learning – so it becomes normalised across the prison and criminal justice services.</w:t>
      </w:r>
    </w:p>
    <w:p w:rsidR="00F85429" w:rsidRPr="00581286" w:rsidRDefault="00F85429" w:rsidP="00C361B3">
      <w:pPr>
        <w:pStyle w:val="ListParagraph"/>
        <w:numPr>
          <w:ilvl w:val="0"/>
          <w:numId w:val="7"/>
        </w:numPr>
        <w:spacing w:after="0" w:line="240" w:lineRule="auto"/>
        <w:rPr>
          <w:rFonts w:cstheme="minorHAnsi"/>
        </w:rPr>
      </w:pPr>
      <w:r w:rsidRPr="00581286">
        <w:rPr>
          <w:rFonts w:cstheme="minorHAnsi"/>
        </w:rPr>
        <w:t>Ideas of co-production could be enhanced across the strategy</w:t>
      </w:r>
      <w:r w:rsidR="005E364C">
        <w:rPr>
          <w:rFonts w:cstheme="minorHAnsi"/>
        </w:rPr>
        <w:t>.</w:t>
      </w:r>
    </w:p>
    <w:p w:rsidR="00F85429" w:rsidRPr="00581286" w:rsidRDefault="00C361B3" w:rsidP="00C361B3">
      <w:pPr>
        <w:pStyle w:val="ListParagraph"/>
        <w:numPr>
          <w:ilvl w:val="0"/>
          <w:numId w:val="7"/>
        </w:numPr>
        <w:spacing w:after="0" w:line="240" w:lineRule="auto"/>
        <w:rPr>
          <w:rFonts w:cstheme="minorHAnsi"/>
        </w:rPr>
      </w:pPr>
      <w:r w:rsidRPr="00581286">
        <w:rPr>
          <w:rFonts w:cstheme="minorHAnsi"/>
        </w:rPr>
        <w:t>Increased research and evidence to continue making the case</w:t>
      </w:r>
      <w:r w:rsidR="005E364C">
        <w:rPr>
          <w:rFonts w:cstheme="minorHAnsi"/>
        </w:rPr>
        <w:t>.</w:t>
      </w:r>
    </w:p>
    <w:p w:rsidR="00C361B3" w:rsidRPr="00581286" w:rsidRDefault="00C361B3" w:rsidP="00C361B3">
      <w:pPr>
        <w:pStyle w:val="ListParagraph"/>
        <w:numPr>
          <w:ilvl w:val="0"/>
          <w:numId w:val="7"/>
        </w:numPr>
        <w:spacing w:after="0" w:line="240" w:lineRule="auto"/>
        <w:rPr>
          <w:rFonts w:cstheme="minorHAnsi"/>
        </w:rPr>
      </w:pPr>
      <w:r w:rsidRPr="00581286">
        <w:rPr>
          <w:rFonts w:cstheme="minorHAnsi"/>
        </w:rPr>
        <w:t>There needs to be a joined up national approach across Arts Council</w:t>
      </w:r>
      <w:r w:rsidR="005E364C">
        <w:rPr>
          <w:rFonts w:cstheme="minorHAnsi"/>
        </w:rPr>
        <w:t xml:space="preserve"> England</w:t>
      </w:r>
      <w:r w:rsidRPr="00581286">
        <w:rPr>
          <w:rFonts w:cstheme="minorHAnsi"/>
        </w:rPr>
        <w:t xml:space="preserve"> and the Ministry of Justice.</w:t>
      </w:r>
    </w:p>
    <w:p w:rsidR="00F85429" w:rsidRDefault="00F85429" w:rsidP="00B21CAB">
      <w:pPr>
        <w:rPr>
          <w:rFonts w:eastAsia="Times New Roman" w:cstheme="minorHAnsi"/>
          <w:color w:val="2E74B5"/>
          <w:lang w:eastAsia="en-GB"/>
        </w:rPr>
      </w:pPr>
    </w:p>
    <w:p w:rsidR="005E364C" w:rsidRPr="005E364C" w:rsidRDefault="005E364C" w:rsidP="00B21CAB">
      <w:pPr>
        <w:rPr>
          <w:rFonts w:cstheme="minorHAnsi"/>
          <w:b/>
        </w:rPr>
      </w:pPr>
      <w:r w:rsidRPr="00581286">
        <w:rPr>
          <w:rFonts w:cstheme="minorHAnsi"/>
          <w:b/>
        </w:rPr>
        <w:t>-----------------------------------------------------------------------------------------------------------------------------------</w:t>
      </w:r>
    </w:p>
    <w:p w:rsidR="005E364C" w:rsidRDefault="005E364C" w:rsidP="005E364C">
      <w:pPr>
        <w:pStyle w:val="Heading2"/>
      </w:pPr>
      <w:r>
        <w:t>Add your views</w:t>
      </w:r>
    </w:p>
    <w:p w:rsidR="005E364C" w:rsidRPr="005E364C" w:rsidRDefault="005E364C" w:rsidP="00C361B3">
      <w:pPr>
        <w:rPr>
          <w:rFonts w:cstheme="minorHAnsi"/>
          <w:i/>
        </w:rPr>
      </w:pPr>
      <w:r w:rsidRPr="005E364C">
        <w:rPr>
          <w:rFonts w:cstheme="minorHAnsi"/>
          <w:i/>
          <w:highlight w:val="yellow"/>
        </w:rPr>
        <w:t>Please</w:t>
      </w:r>
      <w:r w:rsidR="00B21CAB" w:rsidRPr="005E364C">
        <w:rPr>
          <w:rFonts w:cstheme="minorHAnsi"/>
          <w:i/>
          <w:highlight w:val="yellow"/>
        </w:rPr>
        <w:t xml:space="preserve"> note this is a </w:t>
      </w:r>
      <w:r w:rsidR="00706A63" w:rsidRPr="005E364C">
        <w:rPr>
          <w:rFonts w:cstheme="minorHAnsi"/>
          <w:i/>
          <w:highlight w:val="yellow"/>
        </w:rPr>
        <w:t>working document.</w:t>
      </w:r>
    </w:p>
    <w:p w:rsidR="00B21CAB" w:rsidRPr="005E364C" w:rsidRDefault="00B21CAB" w:rsidP="005E364C">
      <w:pPr>
        <w:rPr>
          <w:rFonts w:cstheme="minorHAnsi"/>
          <w:i/>
        </w:rPr>
      </w:pPr>
      <w:r w:rsidRPr="005E364C">
        <w:rPr>
          <w:rFonts w:cstheme="minorHAnsi"/>
          <w:i/>
        </w:rPr>
        <w:t>Jessica Plant</w:t>
      </w:r>
      <w:r w:rsidR="005E364C" w:rsidRPr="005E364C">
        <w:rPr>
          <w:rFonts w:cstheme="minorHAnsi"/>
          <w:i/>
        </w:rPr>
        <w:t xml:space="preserve"> (NCJAA Manager)</w:t>
      </w:r>
      <w:r w:rsidRPr="005E364C">
        <w:rPr>
          <w:rFonts w:cstheme="minorHAnsi"/>
          <w:i/>
        </w:rPr>
        <w:t xml:space="preserve"> is continuing to collate views for the NCJAA network and will submit a full response</w:t>
      </w:r>
      <w:r w:rsidR="005E364C" w:rsidRPr="005E364C">
        <w:rPr>
          <w:rFonts w:cstheme="minorHAnsi"/>
          <w:i/>
        </w:rPr>
        <w:t xml:space="preserve"> to </w:t>
      </w:r>
      <w:r w:rsidR="00706A63" w:rsidRPr="005E364C">
        <w:rPr>
          <w:rFonts w:cstheme="minorHAnsi"/>
          <w:i/>
        </w:rPr>
        <w:t>Arts Council England</w:t>
      </w:r>
      <w:r w:rsidRPr="005E364C">
        <w:rPr>
          <w:rFonts w:cstheme="minorHAnsi"/>
          <w:i/>
        </w:rPr>
        <w:t xml:space="preserve">. If you would like to contribute, </w:t>
      </w:r>
      <w:r w:rsidRPr="005E364C">
        <w:rPr>
          <w:rFonts w:cstheme="minorHAnsi"/>
          <w:b/>
          <w:i/>
        </w:rPr>
        <w:t xml:space="preserve">please send comments to </w:t>
      </w:r>
      <w:hyperlink r:id="rId21" w:history="1">
        <w:r w:rsidRPr="005E364C">
          <w:rPr>
            <w:rStyle w:val="Hyperlink"/>
            <w:rFonts w:cstheme="minorHAnsi"/>
            <w:b/>
            <w:i/>
          </w:rPr>
          <w:t>Jessica.plant@clinks.org</w:t>
        </w:r>
      </w:hyperlink>
      <w:r w:rsidR="005E364C" w:rsidRPr="005E364C">
        <w:rPr>
          <w:rFonts w:cstheme="minorHAnsi"/>
          <w:b/>
          <w:i/>
        </w:rPr>
        <w:t xml:space="preserve"> by </w:t>
      </w:r>
      <w:r w:rsidR="005B2CF5">
        <w:rPr>
          <w:rFonts w:cstheme="minorHAnsi"/>
          <w:b/>
          <w:i/>
        </w:rPr>
        <w:t>Friday</w:t>
      </w:r>
      <w:r w:rsidR="008D3B22">
        <w:rPr>
          <w:rFonts w:cstheme="minorHAnsi"/>
          <w:b/>
          <w:i/>
        </w:rPr>
        <w:t xml:space="preserve"> </w:t>
      </w:r>
      <w:r w:rsidR="005E364C" w:rsidRPr="005E364C">
        <w:rPr>
          <w:rFonts w:cstheme="minorHAnsi"/>
          <w:b/>
          <w:i/>
        </w:rPr>
        <w:t>1</w:t>
      </w:r>
      <w:r w:rsidR="008D3B22">
        <w:rPr>
          <w:rFonts w:cstheme="minorHAnsi"/>
          <w:b/>
          <w:i/>
        </w:rPr>
        <w:t>4</w:t>
      </w:r>
      <w:r w:rsidR="005E364C" w:rsidRPr="005E364C">
        <w:rPr>
          <w:rFonts w:cstheme="minorHAnsi"/>
          <w:b/>
          <w:i/>
          <w:vertAlign w:val="superscript"/>
        </w:rPr>
        <w:t>th</w:t>
      </w:r>
      <w:r w:rsidR="005E364C" w:rsidRPr="005E364C">
        <w:rPr>
          <w:rFonts w:cstheme="minorHAnsi"/>
          <w:b/>
          <w:i/>
        </w:rPr>
        <w:t xml:space="preserve"> December.</w:t>
      </w:r>
    </w:p>
    <w:p w:rsidR="007307DE" w:rsidRPr="00581286" w:rsidRDefault="007307DE" w:rsidP="002C00BD">
      <w:pPr>
        <w:rPr>
          <w:rFonts w:cstheme="minorHAnsi"/>
          <w:b/>
        </w:rPr>
      </w:pPr>
    </w:p>
    <w:sectPr w:rsidR="007307DE" w:rsidRPr="0058128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67" w:rsidRDefault="00872667" w:rsidP="00F804B6">
      <w:pPr>
        <w:spacing w:after="0" w:line="240" w:lineRule="auto"/>
      </w:pPr>
      <w:r>
        <w:separator/>
      </w:r>
    </w:p>
  </w:endnote>
  <w:endnote w:type="continuationSeparator" w:id="0">
    <w:p w:rsidR="00872667" w:rsidRDefault="00872667" w:rsidP="00F8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67" w:rsidRDefault="00872667" w:rsidP="00F804B6">
      <w:pPr>
        <w:spacing w:after="0" w:line="240" w:lineRule="auto"/>
      </w:pPr>
      <w:r>
        <w:separator/>
      </w:r>
    </w:p>
  </w:footnote>
  <w:footnote w:type="continuationSeparator" w:id="0">
    <w:p w:rsidR="00872667" w:rsidRDefault="00872667" w:rsidP="00F8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AD" w:rsidRDefault="005E364C" w:rsidP="005E364C">
    <w:pPr>
      <w:pStyle w:val="Header"/>
    </w:pPr>
    <w:r w:rsidRPr="00905453">
      <w:rPr>
        <w:sz w:val="20"/>
        <w:u w:val="single"/>
      </w:rPr>
      <w:t>DRAFT</w:t>
    </w:r>
    <w:r>
      <w:rPr>
        <w:sz w:val="20"/>
      </w:rPr>
      <w:t xml:space="preserve"> (updated November 2018)</w:t>
    </w:r>
    <w:r>
      <w:tab/>
    </w:r>
    <w:r>
      <w:tab/>
    </w:r>
    <w:r w:rsidR="00BD05AD">
      <w:rPr>
        <w:noProof/>
        <w:lang w:eastAsia="en-GB"/>
      </w:rPr>
      <w:drawing>
        <wp:inline distT="0" distB="0" distL="0" distR="0">
          <wp:extent cx="1171575" cy="342900"/>
          <wp:effectExtent l="0" t="0" r="9525" b="0"/>
          <wp:docPr id="1" name="Picture 1" descr="C:\Users\CKS-DoraD\AppData\Local\Microsoft\Windows\INetCache\Content.Word\ncjaa_logo_rgb_low-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S-DoraD\AppData\Local\Microsoft\Windows\INetCache\Content.Word\ncjaa_logo_rgb_low-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p>
  <w:p w:rsidR="005E364C" w:rsidRDefault="005E364C" w:rsidP="00BD05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F5F"/>
    <w:multiLevelType w:val="hybridMultilevel"/>
    <w:tmpl w:val="C47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D4EE3"/>
    <w:multiLevelType w:val="hybridMultilevel"/>
    <w:tmpl w:val="40C2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11289"/>
    <w:multiLevelType w:val="hybridMultilevel"/>
    <w:tmpl w:val="A23C80B4"/>
    <w:lvl w:ilvl="0" w:tplc="BBDA0E0E">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244BE"/>
    <w:multiLevelType w:val="hybridMultilevel"/>
    <w:tmpl w:val="B14662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CB7303"/>
    <w:multiLevelType w:val="hybridMultilevel"/>
    <w:tmpl w:val="2EE4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AA03A7"/>
    <w:multiLevelType w:val="hybridMultilevel"/>
    <w:tmpl w:val="B15A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380976"/>
    <w:multiLevelType w:val="hybridMultilevel"/>
    <w:tmpl w:val="B14662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45E33DF"/>
    <w:multiLevelType w:val="hybridMultilevel"/>
    <w:tmpl w:val="59F6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FE18C4"/>
    <w:multiLevelType w:val="hybridMultilevel"/>
    <w:tmpl w:val="D22C6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D4"/>
    <w:rsid w:val="001A703B"/>
    <w:rsid w:val="001A7C3C"/>
    <w:rsid w:val="002720EE"/>
    <w:rsid w:val="002C00BD"/>
    <w:rsid w:val="002C78A4"/>
    <w:rsid w:val="0036018B"/>
    <w:rsid w:val="003A3018"/>
    <w:rsid w:val="004440F6"/>
    <w:rsid w:val="0044682D"/>
    <w:rsid w:val="00581286"/>
    <w:rsid w:val="005B2CF5"/>
    <w:rsid w:val="005D1BA5"/>
    <w:rsid w:val="005E364C"/>
    <w:rsid w:val="006B46F9"/>
    <w:rsid w:val="00706A63"/>
    <w:rsid w:val="007307DE"/>
    <w:rsid w:val="007B3FB6"/>
    <w:rsid w:val="00872667"/>
    <w:rsid w:val="00892CEA"/>
    <w:rsid w:val="008D3B22"/>
    <w:rsid w:val="00905453"/>
    <w:rsid w:val="00961587"/>
    <w:rsid w:val="009C39D4"/>
    <w:rsid w:val="009E22A2"/>
    <w:rsid w:val="00A5579F"/>
    <w:rsid w:val="00A64E5C"/>
    <w:rsid w:val="00AF328C"/>
    <w:rsid w:val="00B21CAB"/>
    <w:rsid w:val="00B46A88"/>
    <w:rsid w:val="00BB7C4A"/>
    <w:rsid w:val="00BD05AD"/>
    <w:rsid w:val="00C159FB"/>
    <w:rsid w:val="00C361B3"/>
    <w:rsid w:val="00E0344A"/>
    <w:rsid w:val="00E115EF"/>
    <w:rsid w:val="00E34082"/>
    <w:rsid w:val="00E402D6"/>
    <w:rsid w:val="00E42F74"/>
    <w:rsid w:val="00E539E6"/>
    <w:rsid w:val="00EA14AE"/>
    <w:rsid w:val="00EC1FB3"/>
    <w:rsid w:val="00F155B0"/>
    <w:rsid w:val="00F31640"/>
    <w:rsid w:val="00F65216"/>
    <w:rsid w:val="00F804B6"/>
    <w:rsid w:val="00F85429"/>
    <w:rsid w:val="00FA344A"/>
    <w:rsid w:val="00FC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22789B-D663-4544-8618-221C85BA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D4"/>
  </w:style>
  <w:style w:type="paragraph" w:styleId="Heading1">
    <w:name w:val="heading 1"/>
    <w:basedOn w:val="Normal"/>
    <w:next w:val="Normal"/>
    <w:link w:val="Heading1Char"/>
    <w:uiPriority w:val="9"/>
    <w:qFormat/>
    <w:rsid w:val="00EA14A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05AD"/>
    <w:pPr>
      <w:keepNext/>
      <w:keepLines/>
      <w:spacing w:before="40" w:after="0"/>
      <w:outlineLvl w:val="1"/>
    </w:pPr>
    <w:rPr>
      <w:rFonts w:eastAsiaTheme="majorEastAsia" w:cstheme="minorHAns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4AE"/>
    <w:rPr>
      <w:rFonts w:eastAsiaTheme="majorEastAsia" w:cstheme="majorBidi"/>
      <w:b/>
      <w:sz w:val="32"/>
      <w:szCs w:val="32"/>
    </w:rPr>
  </w:style>
  <w:style w:type="character" w:customStyle="1" w:styleId="Heading2Char">
    <w:name w:val="Heading 2 Char"/>
    <w:basedOn w:val="DefaultParagraphFont"/>
    <w:link w:val="Heading2"/>
    <w:uiPriority w:val="9"/>
    <w:rsid w:val="00BD05AD"/>
    <w:rPr>
      <w:rFonts w:eastAsiaTheme="majorEastAsia" w:cstheme="minorHAnsi"/>
      <w:b/>
      <w:color w:val="000000" w:themeColor="text1"/>
      <w:sz w:val="26"/>
      <w:szCs w:val="26"/>
    </w:rPr>
  </w:style>
  <w:style w:type="paragraph" w:styleId="ListParagraph">
    <w:name w:val="List Paragraph"/>
    <w:basedOn w:val="Normal"/>
    <w:uiPriority w:val="34"/>
    <w:qFormat/>
    <w:rsid w:val="009C39D4"/>
    <w:pPr>
      <w:ind w:left="720"/>
      <w:contextualSpacing/>
    </w:pPr>
  </w:style>
  <w:style w:type="paragraph" w:styleId="FootnoteText">
    <w:name w:val="footnote text"/>
    <w:basedOn w:val="Normal"/>
    <w:link w:val="FootnoteTextChar"/>
    <w:uiPriority w:val="99"/>
    <w:semiHidden/>
    <w:unhideWhenUsed/>
    <w:rsid w:val="00F80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4B6"/>
    <w:rPr>
      <w:sz w:val="20"/>
      <w:szCs w:val="20"/>
    </w:rPr>
  </w:style>
  <w:style w:type="character" w:styleId="FootnoteReference">
    <w:name w:val="footnote reference"/>
    <w:basedOn w:val="DefaultParagraphFont"/>
    <w:uiPriority w:val="99"/>
    <w:semiHidden/>
    <w:unhideWhenUsed/>
    <w:rsid w:val="00F804B6"/>
    <w:rPr>
      <w:vertAlign w:val="superscript"/>
    </w:rPr>
  </w:style>
  <w:style w:type="character" w:styleId="Hyperlink">
    <w:name w:val="Hyperlink"/>
    <w:basedOn w:val="DefaultParagraphFont"/>
    <w:uiPriority w:val="99"/>
    <w:unhideWhenUsed/>
    <w:rsid w:val="00B21CAB"/>
    <w:rPr>
      <w:color w:val="0563C1" w:themeColor="hyperlink"/>
      <w:u w:val="single"/>
    </w:rPr>
  </w:style>
  <w:style w:type="paragraph" w:styleId="BalloonText">
    <w:name w:val="Balloon Text"/>
    <w:basedOn w:val="Normal"/>
    <w:link w:val="BalloonTextChar"/>
    <w:uiPriority w:val="99"/>
    <w:semiHidden/>
    <w:unhideWhenUsed/>
    <w:rsid w:val="00E4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2D6"/>
    <w:rPr>
      <w:rFonts w:ascii="Segoe UI" w:hAnsi="Segoe UI" w:cs="Segoe UI"/>
      <w:sz w:val="18"/>
      <w:szCs w:val="18"/>
    </w:rPr>
  </w:style>
  <w:style w:type="paragraph" w:styleId="Header">
    <w:name w:val="header"/>
    <w:basedOn w:val="Normal"/>
    <w:link w:val="HeaderChar"/>
    <w:uiPriority w:val="99"/>
    <w:unhideWhenUsed/>
    <w:rsid w:val="00E40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2D6"/>
  </w:style>
  <w:style w:type="paragraph" w:styleId="Footer">
    <w:name w:val="footer"/>
    <w:basedOn w:val="Normal"/>
    <w:link w:val="FooterChar"/>
    <w:uiPriority w:val="99"/>
    <w:unhideWhenUsed/>
    <w:rsid w:val="00E40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2D6"/>
  </w:style>
  <w:style w:type="paragraph" w:customStyle="1" w:styleId="Normal1">
    <w:name w:val="Normal1"/>
    <w:rsid w:val="00E115EF"/>
    <w:rPr>
      <w:rFonts w:ascii="Calibri" w:eastAsia="Calibri" w:hAnsi="Calibri" w:cs="Calibri"/>
    </w:rPr>
  </w:style>
  <w:style w:type="character" w:styleId="FollowedHyperlink">
    <w:name w:val="FollowedHyperlink"/>
    <w:basedOn w:val="DefaultParagraphFont"/>
    <w:uiPriority w:val="99"/>
    <w:semiHidden/>
    <w:unhideWhenUsed/>
    <w:rsid w:val="00E11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nexttenyears" TargetMode="External"/><Relationship Id="rId13" Type="http://schemas.openxmlformats.org/officeDocument/2006/relationships/hyperlink" Target="http://www.artsevidence.org.uk/" TargetMode="External"/><Relationship Id="rId18" Type="http://schemas.openxmlformats.org/officeDocument/2006/relationships/hyperlink" Target="https://www.gov.uk/government/organisations/lammy-review" TargetMode="External"/><Relationship Id="rId3" Type="http://schemas.openxmlformats.org/officeDocument/2006/relationships/settings" Target="settings.xml"/><Relationship Id="rId21" Type="http://schemas.openxmlformats.org/officeDocument/2006/relationships/hyperlink" Target="mailto:Jessica.plant@clinks.org" TargetMode="External"/><Relationship Id="rId7" Type="http://schemas.openxmlformats.org/officeDocument/2006/relationships/hyperlink" Target="https://www.artscouncil.org.uk/sites/default/files/download-file/Shaping%20the%20next%20ten%20years_consultation_online_oct2018.pdf" TargetMode="External"/><Relationship Id="rId12" Type="http://schemas.openxmlformats.org/officeDocument/2006/relationships/hyperlink" Target="https://assets.publishing.service.gov.uk/government/uploads/system/uploads/attachment_data/file/270086/arts-materials-report.pdf" TargetMode="External"/><Relationship Id="rId17" Type="http://schemas.openxmlformats.org/officeDocument/2006/relationships/hyperlink" Target="https://www.artsincriminaljustice.org.uk/what-does-success-look-like-for-arts-in-criminal-justice-settings/" TargetMode="External"/><Relationship Id="rId2" Type="http://schemas.openxmlformats.org/officeDocument/2006/relationships/styles" Target="styles.xml"/><Relationship Id="rId16" Type="http://schemas.openxmlformats.org/officeDocument/2006/relationships/hyperlink" Target="https://warwick.ac.uk/research/warwickcommission/futureculture/finalreport/warwick_commission_final_report.pdf" TargetMode="External"/><Relationship Id="rId20" Type="http://schemas.openxmlformats.org/officeDocument/2006/relationships/hyperlink" Target="http://www.artseviden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ouncil.org.uk/our-new-strategy-have-your-say/experimental-culture-horizon-sc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bromleytrust.org.uk/files/2016factfile.pdf" TargetMode="External"/><Relationship Id="rId23" Type="http://schemas.openxmlformats.org/officeDocument/2006/relationships/fontTable" Target="fontTable.xml"/><Relationship Id="rId10" Type="http://schemas.openxmlformats.org/officeDocument/2006/relationships/hyperlink" Target="https://www.artscouncil.org.uk/publication/arts-and-culture-health-and-wellbeing-and-criminal-justice-system-summary-evidence" TargetMode="External"/><Relationship Id="rId19" Type="http://schemas.openxmlformats.org/officeDocument/2006/relationships/hyperlink" Target="https://assets.publishing.service.gov.uk/government/uploads/system/uploads/attachment_data/file/710406/education-and-employment-strategy-2018.pdf" TargetMode="External"/><Relationship Id="rId4" Type="http://schemas.openxmlformats.org/officeDocument/2006/relationships/webSettings" Target="webSettings.xml"/><Relationship Id="rId9" Type="http://schemas.openxmlformats.org/officeDocument/2006/relationships/hyperlink" Target="https://www.artsincriminaljustice.org.uk/what-does-success-look-like-for-arts-in-criminal-justice-settings/" TargetMode="External"/><Relationship Id="rId14" Type="http://schemas.openxmlformats.org/officeDocument/2006/relationships/hyperlink" Target="http://www.unlock.org.uk/policy-issues/key-fac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Plant</dc:creator>
  <cp:keywords/>
  <dc:description/>
  <cp:lastModifiedBy>Dora Dixon</cp:lastModifiedBy>
  <cp:revision>9</cp:revision>
  <dcterms:created xsi:type="dcterms:W3CDTF">2018-11-26T12:38:00Z</dcterms:created>
  <dcterms:modified xsi:type="dcterms:W3CDTF">2018-11-26T14:11:00Z</dcterms:modified>
</cp:coreProperties>
</file>